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DCFDF" w14:textId="1A300178" w:rsidR="00C6071C" w:rsidRPr="00B62872" w:rsidRDefault="00C6071C" w:rsidP="00C6071C">
      <w:pPr>
        <w:spacing w:after="0"/>
        <w:ind w:left="1988" w:hanging="1988"/>
        <w:rPr>
          <w:rFonts w:ascii="Arial" w:hAnsi="Arial" w:cs="Arial"/>
          <w:b/>
          <w:sz w:val="24"/>
          <w:lang w:val="en-US"/>
        </w:rPr>
      </w:pPr>
      <w:r w:rsidRPr="00E32003">
        <w:rPr>
          <w:rFonts w:ascii="Arial" w:hAnsi="Arial" w:cs="Arial"/>
          <w:b/>
          <w:sz w:val="24"/>
          <w:lang w:val="en-US"/>
        </w:rPr>
        <w:t>3GPP TSG RAN WG1</w:t>
      </w:r>
      <w:r>
        <w:rPr>
          <w:rFonts w:ascii="Arial" w:hAnsi="Arial" w:cs="Arial"/>
          <w:b/>
          <w:sz w:val="24"/>
          <w:lang w:val="en-US"/>
        </w:rPr>
        <w:t xml:space="preserve"> Meeting #96bis</w:t>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3337D7">
        <w:rPr>
          <w:rFonts w:ascii="Arial" w:hAnsi="Arial" w:cs="Arial"/>
          <w:b/>
          <w:sz w:val="24"/>
          <w:lang w:val="en-US"/>
        </w:rPr>
        <w:t>R1-19</w:t>
      </w:r>
      <w:r>
        <w:rPr>
          <w:rFonts w:ascii="Arial" w:hAnsi="Arial" w:cs="Arial"/>
          <w:b/>
          <w:sz w:val="24"/>
          <w:lang w:val="en-US"/>
        </w:rPr>
        <w:t>04298</w:t>
      </w:r>
    </w:p>
    <w:p w14:paraId="556C8244" w14:textId="77777777" w:rsidR="00C6071C" w:rsidRPr="00B62872" w:rsidRDefault="00C6071C" w:rsidP="00C6071C">
      <w:pPr>
        <w:spacing w:after="0"/>
        <w:ind w:left="1988" w:hanging="1988"/>
        <w:rPr>
          <w:rFonts w:ascii="Arial" w:hAnsi="Arial" w:cs="Arial"/>
          <w:b/>
          <w:sz w:val="24"/>
          <w:lang w:val="en-US"/>
        </w:rPr>
      </w:pPr>
      <w:r>
        <w:rPr>
          <w:rFonts w:ascii="Arial" w:hAnsi="Arial" w:cs="Arial"/>
          <w:b/>
          <w:sz w:val="24"/>
          <w:lang w:val="en-US"/>
        </w:rPr>
        <w:t>Xi’an</w:t>
      </w:r>
      <w:r w:rsidRPr="00B62872">
        <w:rPr>
          <w:rFonts w:ascii="Arial" w:hAnsi="Arial" w:cs="Arial"/>
          <w:b/>
          <w:sz w:val="24"/>
          <w:lang w:val="en-US"/>
        </w:rPr>
        <w:t xml:space="preserve">, </w:t>
      </w:r>
      <w:r>
        <w:rPr>
          <w:rFonts w:ascii="Arial" w:hAnsi="Arial" w:cs="Arial"/>
          <w:b/>
          <w:sz w:val="24"/>
          <w:lang w:val="en-US"/>
        </w:rPr>
        <w:t>China</w:t>
      </w:r>
      <w:r w:rsidRPr="00B62872">
        <w:rPr>
          <w:rFonts w:ascii="Arial" w:hAnsi="Arial" w:cs="Arial"/>
          <w:b/>
          <w:sz w:val="24"/>
          <w:lang w:val="en-US"/>
        </w:rPr>
        <w:t xml:space="preserve">, </w:t>
      </w:r>
      <w:r>
        <w:rPr>
          <w:rFonts w:ascii="Arial" w:hAnsi="Arial" w:cs="Arial"/>
          <w:b/>
          <w:sz w:val="24"/>
          <w:lang w:val="en-US"/>
        </w:rPr>
        <w:t>April 8</w:t>
      </w:r>
      <w:r w:rsidRPr="00FF5465">
        <w:rPr>
          <w:rFonts w:ascii="Arial" w:hAnsi="Arial" w:cs="Arial"/>
          <w:b/>
          <w:sz w:val="24"/>
          <w:vertAlign w:val="superscript"/>
          <w:lang w:val="en-US"/>
        </w:rPr>
        <w:t>th</w:t>
      </w:r>
      <w:r>
        <w:rPr>
          <w:rFonts w:ascii="Arial" w:hAnsi="Arial" w:cs="Arial"/>
          <w:b/>
          <w:sz w:val="24"/>
          <w:lang w:val="en-US"/>
        </w:rPr>
        <w:t xml:space="preserve"> – 12</w:t>
      </w:r>
      <w:r>
        <w:rPr>
          <w:rFonts w:ascii="Arial" w:hAnsi="Arial" w:cs="Arial"/>
          <w:b/>
          <w:sz w:val="24"/>
          <w:vertAlign w:val="superscript"/>
          <w:lang w:val="en-US"/>
        </w:rPr>
        <w:t>th</w:t>
      </w:r>
      <w:r w:rsidRPr="00B62872">
        <w:rPr>
          <w:rFonts w:ascii="Arial" w:hAnsi="Arial" w:cs="Arial"/>
          <w:b/>
          <w:sz w:val="24"/>
          <w:lang w:val="en-US"/>
        </w:rPr>
        <w:t>, 2019</w:t>
      </w:r>
    </w:p>
    <w:p w14:paraId="3ECE45E4" w14:textId="77777777" w:rsidR="00C6071C" w:rsidRPr="009A79DF" w:rsidRDefault="00C6071C" w:rsidP="00C6071C">
      <w:pPr>
        <w:spacing w:after="0"/>
        <w:ind w:left="1988" w:hanging="1988"/>
        <w:rPr>
          <w:rFonts w:ascii="Arial" w:hAnsi="Arial" w:cs="Arial"/>
          <w:b/>
          <w:sz w:val="24"/>
          <w:lang w:val="en-US"/>
        </w:rPr>
      </w:pPr>
    </w:p>
    <w:p w14:paraId="0A5C17D8" w14:textId="77777777" w:rsidR="00C6071C" w:rsidRPr="00EC1EBE" w:rsidRDefault="00C6071C" w:rsidP="00C6071C">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0A0B6F0C" w14:textId="0E9A8DA5" w:rsidR="00C6071C" w:rsidRPr="00EC1EBE" w:rsidRDefault="00C6071C" w:rsidP="00C6071C">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Pr="00C6071C">
        <w:rPr>
          <w:rFonts w:ascii="Arial" w:hAnsi="Arial" w:cs="Arial"/>
          <w:b/>
          <w:sz w:val="24"/>
          <w:lang w:val="en-US"/>
        </w:rPr>
        <w:t xml:space="preserve">In-device </w:t>
      </w:r>
      <w:r>
        <w:rPr>
          <w:rFonts w:ascii="Arial" w:hAnsi="Arial" w:cs="Arial"/>
          <w:b/>
          <w:sz w:val="24"/>
          <w:lang w:val="en-US"/>
        </w:rPr>
        <w:t>C</w:t>
      </w:r>
      <w:r w:rsidRPr="00C6071C">
        <w:rPr>
          <w:rFonts w:ascii="Arial" w:hAnsi="Arial" w:cs="Arial"/>
          <w:b/>
          <w:sz w:val="24"/>
          <w:lang w:val="en-US"/>
        </w:rPr>
        <w:t xml:space="preserve">oexistence for LTE V2X and NR V2X </w:t>
      </w:r>
      <w:r>
        <w:rPr>
          <w:rFonts w:ascii="Arial" w:hAnsi="Arial" w:cs="Arial"/>
          <w:b/>
          <w:sz w:val="24"/>
          <w:lang w:val="en-US"/>
        </w:rPr>
        <w:t>S</w:t>
      </w:r>
      <w:r w:rsidRPr="00C6071C">
        <w:rPr>
          <w:rFonts w:ascii="Arial" w:hAnsi="Arial" w:cs="Arial"/>
          <w:b/>
          <w:sz w:val="24"/>
          <w:lang w:val="en-US"/>
        </w:rPr>
        <w:t xml:space="preserve">idelink </w:t>
      </w:r>
      <w:r>
        <w:rPr>
          <w:rFonts w:ascii="Arial" w:hAnsi="Arial" w:cs="Arial"/>
          <w:b/>
          <w:sz w:val="24"/>
          <w:lang w:val="en-US"/>
        </w:rPr>
        <w:t>C</w:t>
      </w:r>
      <w:r w:rsidRPr="00C6071C">
        <w:rPr>
          <w:rFonts w:ascii="Arial" w:hAnsi="Arial" w:cs="Arial"/>
          <w:b/>
          <w:sz w:val="24"/>
          <w:lang w:val="en-US"/>
        </w:rPr>
        <w:t>ommunication</w:t>
      </w:r>
    </w:p>
    <w:p w14:paraId="73AFCDF6" w14:textId="1903863D" w:rsidR="00C6071C" w:rsidRPr="00EC1EBE" w:rsidRDefault="00C6071C" w:rsidP="00C6071C">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t>7.2.4.</w:t>
      </w:r>
      <w:r w:rsidR="003C2B6C">
        <w:rPr>
          <w:rFonts w:ascii="Arial" w:hAnsi="Arial" w:cs="Arial"/>
          <w:b/>
          <w:sz w:val="24"/>
          <w:lang w:val="en-US"/>
        </w:rPr>
        <w:t>4</w:t>
      </w:r>
    </w:p>
    <w:p w14:paraId="3A7D55D2" w14:textId="77777777" w:rsidR="00C6071C" w:rsidRDefault="00C6071C" w:rsidP="00C6071C">
      <w:pPr>
        <w:spacing w:after="0"/>
        <w:ind w:left="1988" w:hanging="1988"/>
        <w:rPr>
          <w:rFonts w:ascii="Arial" w:hAnsi="Arial" w:cs="Arial"/>
          <w:b/>
          <w:sz w:val="24"/>
          <w:lang w:val="en-US"/>
        </w:rPr>
      </w:pPr>
      <w:r w:rsidRPr="00EC1EBE">
        <w:rPr>
          <w:rFonts w:ascii="Arial" w:hAnsi="Arial" w:cs="Arial"/>
          <w:b/>
          <w:sz w:val="24"/>
          <w:lang w:val="en-US"/>
        </w:rPr>
        <w:t>Document for:</w:t>
      </w:r>
      <w:bookmarkStart w:id="0" w:name="DocumentFor"/>
      <w:bookmarkEnd w:id="0"/>
      <w:r w:rsidRPr="00EC1EBE">
        <w:rPr>
          <w:rFonts w:ascii="Arial" w:hAnsi="Arial" w:cs="Arial"/>
          <w:b/>
          <w:sz w:val="24"/>
          <w:lang w:val="en-US"/>
        </w:rPr>
        <w:tab/>
        <w:t>Discussion and Decision</w:t>
      </w:r>
    </w:p>
    <w:p w14:paraId="7AABA9FA" w14:textId="77777777" w:rsidR="00C6071C" w:rsidRDefault="00C6071C" w:rsidP="00C6071C">
      <w:pPr>
        <w:spacing w:after="0"/>
        <w:ind w:left="1988" w:hanging="1988"/>
        <w:rPr>
          <w:rFonts w:ascii="Arial" w:hAnsi="Arial" w:cs="Arial"/>
          <w:b/>
          <w:sz w:val="24"/>
          <w:lang w:val="en-US"/>
        </w:rPr>
      </w:pPr>
    </w:p>
    <w:p w14:paraId="4B5AB0E0" w14:textId="77777777" w:rsidR="00702009" w:rsidRPr="00697B63" w:rsidRDefault="00E71EC1" w:rsidP="00702009">
      <w:pPr>
        <w:pStyle w:val="3GPPH1"/>
        <w:tabs>
          <w:tab w:val="clear" w:pos="432"/>
          <w:tab w:val="num" w:pos="426"/>
        </w:tabs>
        <w:rPr>
          <w:lang w:val="en-US"/>
        </w:rPr>
      </w:pPr>
      <w:r w:rsidRPr="00697B63">
        <w:rPr>
          <w:lang w:val="en-US"/>
        </w:rPr>
        <w:t>Introduction</w:t>
      </w:r>
    </w:p>
    <w:p w14:paraId="71406B3F" w14:textId="41BFEC99" w:rsidR="00E71EC1" w:rsidRPr="00697B63" w:rsidRDefault="00077BD5" w:rsidP="00BE2C5A">
      <w:pPr>
        <w:pStyle w:val="3GPPText"/>
      </w:pPr>
      <w:bookmarkStart w:id="1" w:name="_GoBack"/>
      <w:bookmarkEnd w:id="1"/>
      <w:r w:rsidRPr="00C06EAD">
        <w:t>At the RAN#8</w:t>
      </w:r>
      <w:r>
        <w:t>3</w:t>
      </w:r>
      <w:r w:rsidRPr="00C06EAD">
        <w:t xml:space="preserve"> meeting, the </w:t>
      </w:r>
      <w:r>
        <w:t>work</w:t>
      </w:r>
      <w:r w:rsidRPr="00C06EAD">
        <w:t xml:space="preserve"> item on NR V2X was approved </w:t>
      </w:r>
      <w:r w:rsidR="00E82581">
        <w:fldChar w:fldCharType="begin"/>
      </w:r>
      <w:r w:rsidR="00E82581">
        <w:instrText xml:space="preserve"> REF _Ref4855776 \r \h </w:instrText>
      </w:r>
      <w:r w:rsidR="00E82581">
        <w:fldChar w:fldCharType="separate"/>
      </w:r>
      <w:r w:rsidR="006956D3">
        <w:t>[1]</w:t>
      </w:r>
      <w:r w:rsidR="00E82581">
        <w:fldChar w:fldCharType="end"/>
      </w:r>
      <w:r w:rsidR="00E82581">
        <w:t xml:space="preserve"> </w:t>
      </w:r>
      <w:r w:rsidR="0016598F">
        <w:t>with one of the objectives for in-device coexistence: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697B63" w14:paraId="29F82F8A" w14:textId="77777777" w:rsidTr="004A35E1">
        <w:tc>
          <w:tcPr>
            <w:tcW w:w="9967" w:type="dxa"/>
            <w:shd w:val="clear" w:color="auto" w:fill="auto"/>
          </w:tcPr>
          <w:p w14:paraId="7FE6E273" w14:textId="77777777" w:rsidR="00C6071C" w:rsidRPr="007720DE" w:rsidRDefault="00C6071C" w:rsidP="00C6071C">
            <w:pPr>
              <w:pStyle w:val="3GPPAgreements"/>
              <w:rPr>
                <w:lang w:eastAsia="ko-KR"/>
              </w:rPr>
            </w:pPr>
            <w:r w:rsidRPr="007720DE">
              <w:rPr>
                <w:rFonts w:hint="eastAsia"/>
                <w:lang w:eastAsia="ko-KR"/>
              </w:rPr>
              <w:t xml:space="preserve">Solutions for </w:t>
            </w:r>
            <w:r w:rsidRPr="007720DE">
              <w:rPr>
                <w:lang w:eastAsia="ko-KR"/>
              </w:rPr>
              <w:t>‘not co-channel’ i</w:t>
            </w:r>
            <w:r w:rsidRPr="007720DE">
              <w:rPr>
                <w:rFonts w:hint="eastAsia"/>
                <w:lang w:eastAsia="ko-KR"/>
              </w:rPr>
              <w:t>n-device coexistence</w:t>
            </w:r>
            <w:r w:rsidRPr="007720DE">
              <w:rPr>
                <w:lang w:eastAsia="ko-KR"/>
              </w:rPr>
              <w:t xml:space="preserve"> between LTE and NR sidelinks</w:t>
            </w:r>
          </w:p>
          <w:p w14:paraId="578A63FD" w14:textId="77777777" w:rsidR="00C6071C" w:rsidRPr="007720DE" w:rsidRDefault="00C6071C" w:rsidP="00C6071C">
            <w:pPr>
              <w:numPr>
                <w:ilvl w:val="1"/>
                <w:numId w:val="8"/>
              </w:numPr>
              <w:spacing w:after="180"/>
              <w:jc w:val="both"/>
              <w:rPr>
                <w:lang w:eastAsia="ko-KR"/>
              </w:rPr>
            </w:pPr>
            <w:r w:rsidRPr="007720DE">
              <w:rPr>
                <w:lang w:eastAsia="ko-KR"/>
              </w:rPr>
              <w:t>TDM-based solutions as per the study outcome [RAN1, RAN2, RAN4]</w:t>
            </w:r>
          </w:p>
          <w:p w14:paraId="732AD7D2" w14:textId="77777777" w:rsidR="00C6071C" w:rsidRPr="007720DE" w:rsidRDefault="00C6071C" w:rsidP="00C6071C">
            <w:pPr>
              <w:numPr>
                <w:ilvl w:val="1"/>
                <w:numId w:val="8"/>
              </w:numPr>
              <w:spacing w:after="180"/>
              <w:jc w:val="both"/>
              <w:rPr>
                <w:lang w:eastAsia="ko-KR"/>
              </w:rPr>
            </w:pPr>
            <w:r w:rsidRPr="007720DE">
              <w:rPr>
                <w:lang w:eastAsia="ko-KR"/>
              </w:rPr>
              <w:t>FDM-based solutions with static power allocation as per the study outcome [RAN4]</w:t>
            </w:r>
          </w:p>
          <w:p w14:paraId="4DA6773E" w14:textId="77777777" w:rsidR="00C6071C" w:rsidRPr="007720DE" w:rsidRDefault="00C6071C" w:rsidP="00C6071C">
            <w:pPr>
              <w:numPr>
                <w:ilvl w:val="2"/>
                <w:numId w:val="8"/>
              </w:numPr>
              <w:spacing w:after="180"/>
              <w:jc w:val="both"/>
              <w:rPr>
                <w:lang w:eastAsia="ko-KR"/>
              </w:rPr>
            </w:pPr>
            <w:r w:rsidRPr="007720DE">
              <w:rPr>
                <w:lang w:eastAsia="ko-KR"/>
              </w:rPr>
              <w:t>This will not consider the case where LTE and NR sidelinks are in the same frequency band.</w:t>
            </w:r>
          </w:p>
          <w:p w14:paraId="202441AC" w14:textId="02F5AD35" w:rsidR="004F5167" w:rsidRPr="00697B63" w:rsidRDefault="00C6071C" w:rsidP="00C6071C">
            <w:pPr>
              <w:numPr>
                <w:ilvl w:val="1"/>
                <w:numId w:val="8"/>
              </w:numPr>
              <w:spacing w:after="180"/>
              <w:jc w:val="both"/>
              <w:rPr>
                <w:lang w:eastAsia="ko-KR"/>
              </w:rPr>
            </w:pPr>
            <w:r w:rsidRPr="007720DE">
              <w:rPr>
                <w:lang w:eastAsia="ko-KR"/>
              </w:rPr>
              <w:t>No impact to LTE specifications at least from RAN1 and RAN2 perspective.</w:t>
            </w:r>
          </w:p>
        </w:tc>
      </w:tr>
    </w:tbl>
    <w:p w14:paraId="3144829F" w14:textId="7387F49C" w:rsidR="00E71EC1" w:rsidRPr="00697B63" w:rsidRDefault="0016598F" w:rsidP="007709B2">
      <w:pPr>
        <w:pStyle w:val="3GPPText"/>
      </w:pPr>
      <w:r>
        <w:t xml:space="preserve">The agreements made by </w:t>
      </w:r>
      <w:r w:rsidR="009262E5">
        <w:t>RAN1</w:t>
      </w:r>
      <w:r w:rsidR="00E85C15">
        <w:t xml:space="preserve"> </w:t>
      </w:r>
      <w:r w:rsidR="009262E5">
        <w:t xml:space="preserve">WG </w:t>
      </w:r>
      <w:r>
        <w:t>for this topics during the study item phase are provided in Annex A for reader convenience. These</w:t>
      </w:r>
      <w:r w:rsidR="00FB709F">
        <w:t xml:space="preserve"> RAN1</w:t>
      </w:r>
      <w:r>
        <w:t xml:space="preserve"> agreements are used as a starting point</w:t>
      </w:r>
      <w:r w:rsidR="00FB709F">
        <w:t xml:space="preserve"> / pre-requisite </w:t>
      </w:r>
      <w:r>
        <w:t>for discussion in this contribution which is dedicated to solution</w:t>
      </w:r>
      <w:r w:rsidR="00FB709F">
        <w:t>s</w:t>
      </w:r>
      <w:r>
        <w:t xml:space="preserve"> of in-device coexistence issues. </w:t>
      </w:r>
      <w:r w:rsidR="00D113C3">
        <w:t>O</w:t>
      </w:r>
      <w:r w:rsidR="00C84A44" w:rsidRPr="00697B63">
        <w:t xml:space="preserve">ur views on </w:t>
      </w:r>
      <w:r w:rsidR="00E71EC1" w:rsidRPr="00697B63">
        <w:t xml:space="preserve">other NR-V2X design aspects are summarized in </w:t>
      </w:r>
      <w:r w:rsidR="00E90540" w:rsidRPr="00697B63">
        <w:t xml:space="preserve">our </w:t>
      </w:r>
      <w:r w:rsidR="00E71EC1" w:rsidRPr="00697B63">
        <w:t>companion contributions</w:t>
      </w:r>
      <w:r w:rsidR="00E85C15">
        <w:t xml:space="preserve"> </w:t>
      </w:r>
      <w:r w:rsidR="00E82581">
        <w:fldChar w:fldCharType="begin"/>
      </w:r>
      <w:r w:rsidR="00E82581">
        <w:instrText xml:space="preserve"> REF _Ref4855808 \r \h </w:instrText>
      </w:r>
      <w:r w:rsidR="00E82581">
        <w:fldChar w:fldCharType="separate"/>
      </w:r>
      <w:r w:rsidR="006956D3">
        <w:t>[2]</w:t>
      </w:r>
      <w:r w:rsidR="00E82581">
        <w:fldChar w:fldCharType="end"/>
      </w:r>
      <w:r w:rsidR="00E82581">
        <w:t>-</w:t>
      </w:r>
      <w:r w:rsidR="00E82581">
        <w:fldChar w:fldCharType="begin"/>
      </w:r>
      <w:r w:rsidR="00E82581">
        <w:instrText xml:space="preserve"> REF _Ref4855816 \r \h </w:instrText>
      </w:r>
      <w:r w:rsidR="00E82581">
        <w:fldChar w:fldCharType="separate"/>
      </w:r>
      <w:r w:rsidR="006956D3">
        <w:t>[8]</w:t>
      </w:r>
      <w:r w:rsidR="00E82581">
        <w:fldChar w:fldCharType="end"/>
      </w:r>
      <w:r w:rsidR="00E71EC1" w:rsidRPr="00697B63">
        <w:t>.</w:t>
      </w:r>
      <w:r w:rsidR="00C84A44" w:rsidRPr="00697B63">
        <w:t xml:space="preserve"> It should be noted that </w:t>
      </w:r>
      <w:r w:rsidR="00E90540" w:rsidRPr="00697B63">
        <w:t xml:space="preserve">proper </w:t>
      </w:r>
      <w:r w:rsidR="00C84A44" w:rsidRPr="00697B63">
        <w:t xml:space="preserve">support of </w:t>
      </w:r>
      <w:r w:rsidR="002334ED" w:rsidRPr="00697B63">
        <w:t xml:space="preserve">in-device coexistence </w:t>
      </w:r>
      <w:r w:rsidR="00DB46B8" w:rsidRPr="00697B63">
        <w:t xml:space="preserve">assumes </w:t>
      </w:r>
      <w:r w:rsidR="002334ED" w:rsidRPr="00697B63">
        <w:t xml:space="preserve">joint </w:t>
      </w:r>
      <w:r w:rsidR="00E90540" w:rsidRPr="00697B63">
        <w:t xml:space="preserve">consideration </w:t>
      </w:r>
      <w:r w:rsidR="002334ED" w:rsidRPr="00697B63">
        <w:t xml:space="preserve">with upper layers </w:t>
      </w:r>
      <w:r w:rsidR="00E90540" w:rsidRPr="00697B63">
        <w:t>and thus require</w:t>
      </w:r>
      <w:r w:rsidR="00DB46B8" w:rsidRPr="00697B63">
        <w:t>s</w:t>
      </w:r>
      <w:r w:rsidR="00E90540" w:rsidRPr="00697B63">
        <w:t xml:space="preserve"> coordinated work </w:t>
      </w:r>
      <w:r w:rsidR="002334ED" w:rsidRPr="00697B63">
        <w:t>with 3GPP RAN2</w:t>
      </w:r>
      <w:r w:rsidR="00E90540" w:rsidRPr="00697B63">
        <w:t>.</w:t>
      </w:r>
    </w:p>
    <w:p w14:paraId="2C53DE29" w14:textId="6F552F23" w:rsidR="001F07D7" w:rsidRDefault="00815D35" w:rsidP="00952FB1">
      <w:pPr>
        <w:pStyle w:val="3GPPH1"/>
        <w:rPr>
          <w:lang w:val="en-US"/>
        </w:rPr>
      </w:pPr>
      <w:r w:rsidRPr="00697B63">
        <w:rPr>
          <w:lang w:val="en-US"/>
        </w:rPr>
        <w:t>In-Device Coexistence</w:t>
      </w:r>
    </w:p>
    <w:p w14:paraId="64D50009" w14:textId="77777777" w:rsidR="00A05544" w:rsidRPr="00697B63" w:rsidRDefault="00A05544" w:rsidP="00A05544">
      <w:pPr>
        <w:pStyle w:val="3GPPH2"/>
        <w:rPr>
          <w:lang w:val="en-US"/>
        </w:rPr>
      </w:pPr>
      <w:r w:rsidRPr="00697B63">
        <w:rPr>
          <w:lang w:val="en-US"/>
        </w:rPr>
        <w:t>In-Device Coexistence Conflicts</w:t>
      </w:r>
    </w:p>
    <w:p w14:paraId="5A6F49CF" w14:textId="77777777" w:rsidR="00A05544" w:rsidRPr="008E680A" w:rsidRDefault="00A05544" w:rsidP="00A05544">
      <w:pPr>
        <w:pStyle w:val="3GPPText"/>
      </w:pPr>
      <w:r w:rsidRPr="008E680A">
        <w:t xml:space="preserve">The following types of in-device coexistence conflicts </w:t>
      </w:r>
      <w:r>
        <w:t xml:space="preserve">were </w:t>
      </w:r>
      <w:r w:rsidRPr="008E680A">
        <w:t>identified:</w:t>
      </w:r>
    </w:p>
    <w:p w14:paraId="7A6F83A8" w14:textId="77777777" w:rsidR="00A05544" w:rsidRPr="00697B63" w:rsidRDefault="00A05544" w:rsidP="00A05544">
      <w:pPr>
        <w:pStyle w:val="3GPPAgreements"/>
      </w:pPr>
      <w:r w:rsidRPr="00697B63">
        <w:t>Conflict 1. NR PC5 TX vs LTE PC5 TX;</w:t>
      </w:r>
    </w:p>
    <w:p w14:paraId="231AAEBB" w14:textId="77777777" w:rsidR="00A05544" w:rsidRPr="00697B63" w:rsidRDefault="00A05544" w:rsidP="00A05544">
      <w:pPr>
        <w:pStyle w:val="3GPPAgreements"/>
      </w:pPr>
      <w:r w:rsidRPr="00697B63">
        <w:t>Conflict 2. NR PC5 TX vs LTE PC5 RX;</w:t>
      </w:r>
    </w:p>
    <w:p w14:paraId="51AE0896" w14:textId="77777777" w:rsidR="00A05544" w:rsidRPr="00697B63" w:rsidRDefault="00A05544" w:rsidP="00A05544">
      <w:pPr>
        <w:pStyle w:val="3GPPAgreements"/>
      </w:pPr>
      <w:r w:rsidRPr="00697B63">
        <w:t>Conflict 3. LTE PC5 TX vs</w:t>
      </w:r>
      <w:r>
        <w:t xml:space="preserve"> NR PC5 RX;</w:t>
      </w:r>
    </w:p>
    <w:p w14:paraId="1C8C355E" w14:textId="77777777" w:rsidR="00A05544" w:rsidRPr="00697B63" w:rsidRDefault="00A05544" w:rsidP="00A05544">
      <w:pPr>
        <w:pStyle w:val="3GPPAgreements"/>
      </w:pPr>
      <w:r w:rsidRPr="00697B63">
        <w:t>Conflict 4. LTE PC5 RX vs NR PC5 RX.</w:t>
      </w:r>
    </w:p>
    <w:p w14:paraId="49E80694" w14:textId="1FC985C7" w:rsidR="00A05544" w:rsidRDefault="00A05544" w:rsidP="00A05544">
      <w:pPr>
        <w:pStyle w:val="3GPPText"/>
      </w:pPr>
      <w:r w:rsidRPr="008E680A">
        <w:t>These conflicts can happen due to various reasons. The first one is the leakage among transceiver chains, when transmission on interface-A can lead to strong leakage to interface-B and thus causing failure for reception. Other possible reasons is limited UE capabilities, e.g. when only one of the interfaces (A or B) can be used at a time either for transmission or reception.</w:t>
      </w:r>
    </w:p>
    <w:p w14:paraId="111DED8D" w14:textId="77777777" w:rsidR="00A05544" w:rsidRDefault="00A05544" w:rsidP="00A05544">
      <w:pPr>
        <w:pStyle w:val="3GPPText"/>
      </w:pPr>
    </w:p>
    <w:p w14:paraId="5AE33BF0" w14:textId="7762AE66" w:rsidR="002A6631" w:rsidRDefault="002A6631" w:rsidP="002A6631">
      <w:pPr>
        <w:pStyle w:val="3GPPH2"/>
      </w:pPr>
      <w:r w:rsidRPr="002A6631">
        <w:rPr>
          <w:lang w:val="en-US"/>
        </w:rPr>
        <w:t>Assumptions</w:t>
      </w:r>
      <w:r>
        <w:t xml:space="preserve"> for </w:t>
      </w:r>
      <w:r>
        <w:rPr>
          <w:lang w:val="en-US"/>
        </w:rPr>
        <w:t>I</w:t>
      </w:r>
      <w:r w:rsidRPr="002A6631">
        <w:rPr>
          <w:lang w:val="en-US"/>
        </w:rPr>
        <w:t>n</w:t>
      </w:r>
      <w:r>
        <w:t>-device Coexistence</w:t>
      </w:r>
      <w:r w:rsidR="00A05544">
        <w:t xml:space="preserve"> Scenario</w:t>
      </w:r>
    </w:p>
    <w:p w14:paraId="179B080C" w14:textId="412571D3" w:rsidR="00E14300" w:rsidRDefault="00E14300" w:rsidP="00E14300">
      <w:pPr>
        <w:pStyle w:val="3GPPText"/>
      </w:pPr>
      <w:r>
        <w:t>In this document, we assume the following in-device coexistence scenario:</w:t>
      </w:r>
    </w:p>
    <w:p w14:paraId="15C0FC8F" w14:textId="4672154C" w:rsidR="00B216A9" w:rsidRDefault="00E14300" w:rsidP="00E14300">
      <w:pPr>
        <w:pStyle w:val="3GPPAgreements"/>
      </w:pPr>
      <w:r>
        <w:lastRenderedPageBreak/>
        <w:t>UE has coordination function operating with LTE PC5 and NR PC5 modules and network is aware on coordination function at UE side</w:t>
      </w:r>
    </w:p>
    <w:p w14:paraId="3AB40475" w14:textId="1DE27017" w:rsidR="00E14300" w:rsidRDefault="00E14300" w:rsidP="00E14300">
      <w:pPr>
        <w:pStyle w:val="3GPPAgreements"/>
      </w:pPr>
      <w:r>
        <w:t>LTE PC5 and NR PC5 sub-frames are aligned in time (i.e. synchronized PC5 RATs)</w:t>
      </w:r>
    </w:p>
    <w:p w14:paraId="12F2E771" w14:textId="35DBFDF8" w:rsidR="00E14300" w:rsidRDefault="00E14300" w:rsidP="00E14300">
      <w:pPr>
        <w:pStyle w:val="3GPPAgreements"/>
      </w:pPr>
      <w:r>
        <w:t>LTE PC5 resource pools and NR PC5 resource pools are overlapped in time (</w:t>
      </w:r>
      <w:r w:rsidR="002A6631">
        <w:t xml:space="preserve">can be </w:t>
      </w:r>
      <w:r>
        <w:t>fully overlapped)</w:t>
      </w:r>
    </w:p>
    <w:p w14:paraId="564FAD21" w14:textId="53AADD92" w:rsidR="00CC7F78" w:rsidRPr="00283A98" w:rsidRDefault="00CC7F78" w:rsidP="00283A98">
      <w:pPr>
        <w:pStyle w:val="3GPPText"/>
      </w:pPr>
      <w:r w:rsidRPr="00283A98">
        <w:t>LTE and NR PC5 technologies</w:t>
      </w:r>
      <w:r w:rsidR="00031CDF" w:rsidRPr="00283A98">
        <w:t>,</w:t>
      </w:r>
      <w:r w:rsidRPr="00283A98">
        <w:t xml:space="preserve"> deployed within the same UE</w:t>
      </w:r>
      <w:r w:rsidR="00031CDF" w:rsidRPr="00283A98">
        <w:t>,</w:t>
      </w:r>
      <w:r w:rsidRPr="00283A98">
        <w:t xml:space="preserve"> </w:t>
      </w:r>
      <w:r w:rsidR="00283A98">
        <w:t xml:space="preserve">can </w:t>
      </w:r>
      <w:r w:rsidRPr="00283A98">
        <w:t xml:space="preserve">operate with internal coordination, </w:t>
      </w:r>
      <w:r w:rsidR="00E14300">
        <w:t xml:space="preserve">and </w:t>
      </w:r>
      <w:r w:rsidRPr="00283A98">
        <w:t xml:space="preserve">network is aware about coordination </w:t>
      </w:r>
      <w:r w:rsidR="00685764" w:rsidRPr="00283A98">
        <w:t>between sidelink</w:t>
      </w:r>
      <w:r w:rsidRPr="00283A98">
        <w:t xml:space="preserve"> </w:t>
      </w:r>
      <w:r w:rsidR="00685764" w:rsidRPr="00283A98">
        <w:t>radio-interfaces</w:t>
      </w:r>
      <w:r w:rsidRPr="00283A98">
        <w:t>.</w:t>
      </w:r>
      <w:r w:rsidR="00283A98">
        <w:t xml:space="preserve"> The in-device co</w:t>
      </w:r>
      <w:r w:rsidR="008E680A">
        <w:t>-</w:t>
      </w:r>
      <w:r w:rsidR="00283A98">
        <w:t xml:space="preserve">existence </w:t>
      </w:r>
      <w:r w:rsidR="008E680A">
        <w:t>solutions in this case can be applicable to both gNB/eNB controlled and UE autonomous mode</w:t>
      </w:r>
      <w:r w:rsidR="002A6631">
        <w:t>s</w:t>
      </w:r>
      <w:r w:rsidR="008E680A">
        <w:t xml:space="preserve"> of operation</w:t>
      </w:r>
      <w:r w:rsidR="00E14300">
        <w:t>.</w:t>
      </w:r>
    </w:p>
    <w:p w14:paraId="40FE7450" w14:textId="77777777" w:rsidR="002C4089" w:rsidRPr="00697B63" w:rsidRDefault="00E14300" w:rsidP="00283A98">
      <w:pPr>
        <w:pStyle w:val="3GPPText"/>
        <w:jc w:val="center"/>
      </w:pPr>
      <w:r w:rsidRPr="00697B63">
        <w:object w:dxaOrig="4970" w:dyaOrig="2440" w14:anchorId="0E8EB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84pt" o:ole="">
            <v:imagedata r:id="rId14" o:title=""/>
          </v:shape>
          <o:OLEObject Type="Embed" ProgID="Visio.Drawing.15" ShapeID="_x0000_i1025" DrawAspect="Content" ObjectID="_1615765120" r:id="rId15"/>
        </w:object>
      </w:r>
    </w:p>
    <w:p w14:paraId="7CC10A69" w14:textId="53C3D6A4" w:rsidR="002C4089" w:rsidRDefault="002C4089" w:rsidP="00A0486E">
      <w:pPr>
        <w:pStyle w:val="Caption"/>
        <w:jc w:val="center"/>
        <w:rPr>
          <w:lang w:val="en-US"/>
        </w:rPr>
      </w:pPr>
      <w:r w:rsidRPr="00697B63">
        <w:rPr>
          <w:lang w:val="en-US"/>
        </w:rPr>
        <w:t xml:space="preserve">Figure </w:t>
      </w:r>
      <w:r w:rsidRPr="00697B63">
        <w:rPr>
          <w:lang w:val="en-US"/>
        </w:rPr>
        <w:fldChar w:fldCharType="begin"/>
      </w:r>
      <w:r w:rsidRPr="00697B63">
        <w:rPr>
          <w:lang w:val="en-US"/>
        </w:rPr>
        <w:instrText xml:space="preserve"> SEQ Figure \* ARABIC </w:instrText>
      </w:r>
      <w:r w:rsidRPr="00697B63">
        <w:rPr>
          <w:lang w:val="en-US"/>
        </w:rPr>
        <w:fldChar w:fldCharType="separate"/>
      </w:r>
      <w:r w:rsidR="006956D3">
        <w:rPr>
          <w:noProof/>
          <w:lang w:val="en-US"/>
        </w:rPr>
        <w:t>1</w:t>
      </w:r>
      <w:r w:rsidRPr="00697B63">
        <w:rPr>
          <w:lang w:val="en-US"/>
        </w:rPr>
        <w:fldChar w:fldCharType="end"/>
      </w:r>
      <w:r w:rsidRPr="00697B63">
        <w:rPr>
          <w:lang w:val="en-US"/>
        </w:rPr>
        <w:t>: Coordination within UE b/w LTE and NR PC5</w:t>
      </w:r>
      <w:r w:rsidR="00815D35" w:rsidRPr="00697B63">
        <w:rPr>
          <w:lang w:val="en-US"/>
        </w:rPr>
        <w:t xml:space="preserve"> (Scenario 2)</w:t>
      </w:r>
    </w:p>
    <w:p w14:paraId="0EC32774" w14:textId="77777777" w:rsidR="002A6631" w:rsidRDefault="002A6631" w:rsidP="002A6631">
      <w:pPr>
        <w:rPr>
          <w:lang w:val="en-US"/>
        </w:rPr>
      </w:pPr>
    </w:p>
    <w:p w14:paraId="4C04FDDE" w14:textId="77777777" w:rsidR="004C7428" w:rsidRPr="00697B63" w:rsidRDefault="004C7428" w:rsidP="00A05544">
      <w:pPr>
        <w:pStyle w:val="Heading3"/>
        <w:rPr>
          <w:lang w:val="en-US"/>
        </w:rPr>
      </w:pPr>
      <w:r w:rsidRPr="00697B63">
        <w:rPr>
          <w:lang w:val="en-US"/>
        </w:rPr>
        <w:t>Assistance Information</w:t>
      </w:r>
    </w:p>
    <w:p w14:paraId="768C096F" w14:textId="2B289D5F" w:rsidR="004C7428" w:rsidRPr="004731AF" w:rsidRDefault="004C7428" w:rsidP="004C7428">
      <w:pPr>
        <w:pStyle w:val="3GPPText"/>
      </w:pPr>
      <w:r w:rsidRPr="004731AF">
        <w:t>If coordination among NR/LTE PC5 radio-interfaces within UE</w:t>
      </w:r>
      <w:r>
        <w:t xml:space="preserve"> is available</w:t>
      </w:r>
      <w:r w:rsidRPr="004731AF">
        <w:t xml:space="preserve">, </w:t>
      </w:r>
      <w:r>
        <w:t xml:space="preserve">the following </w:t>
      </w:r>
      <w:r w:rsidRPr="004731AF">
        <w:t>assistance information can be exchanged across UE PC5 radio-interfaces:</w:t>
      </w:r>
    </w:p>
    <w:p w14:paraId="7552D4B7" w14:textId="77777777" w:rsidR="004C7428" w:rsidRPr="00697B63" w:rsidRDefault="004C7428" w:rsidP="004C7428">
      <w:pPr>
        <w:pStyle w:val="3GPPAgreements"/>
      </w:pPr>
      <w:r w:rsidRPr="00697B63">
        <w:t>Sidelink resource configuration information</w:t>
      </w:r>
    </w:p>
    <w:p w14:paraId="05B7782E" w14:textId="77777777" w:rsidR="004C7428" w:rsidRPr="00697B63" w:rsidRDefault="004C7428" w:rsidP="004C7428">
      <w:pPr>
        <w:pStyle w:val="3GPPAgreements"/>
        <w:numPr>
          <w:ilvl w:val="1"/>
          <w:numId w:val="8"/>
        </w:numPr>
      </w:pPr>
      <w:r w:rsidRPr="00697B63">
        <w:t>Information on sidelink resource pool configurations for sidelink control and shared physical channels (e.g. PSCCH/PSSCH) as well as information on allocation of synchronization resources for PSBCH/SLSS transmissions</w:t>
      </w:r>
    </w:p>
    <w:p w14:paraId="6A8A2E63" w14:textId="77777777" w:rsidR="004C7428" w:rsidRPr="00697B63" w:rsidRDefault="004C7428" w:rsidP="004C7428">
      <w:pPr>
        <w:pStyle w:val="3GPPAgreements"/>
      </w:pPr>
      <w:r w:rsidRPr="00697B63">
        <w:t>Sidelink synchronization information</w:t>
      </w:r>
    </w:p>
    <w:p w14:paraId="52227636" w14:textId="6CE8904B" w:rsidR="004C7428" w:rsidRPr="00697B63" w:rsidRDefault="00A05544" w:rsidP="004C7428">
      <w:pPr>
        <w:pStyle w:val="3GPPAgreements"/>
        <w:numPr>
          <w:ilvl w:val="1"/>
          <w:numId w:val="8"/>
        </w:numPr>
      </w:pPr>
      <w:r>
        <w:t>S</w:t>
      </w:r>
      <w:r w:rsidR="004C7428" w:rsidRPr="00697B63">
        <w:t xml:space="preserve">ynchronization is needed to align resource grids across radio-interfaces </w:t>
      </w:r>
      <w:r>
        <w:t>and</w:t>
      </w:r>
      <w:r w:rsidR="004C7428" w:rsidRPr="00697B63">
        <w:t xml:space="preserve"> identify resources with potential in-device coexistence issues. </w:t>
      </w:r>
    </w:p>
    <w:p w14:paraId="0F1DE530" w14:textId="77777777" w:rsidR="004C7428" w:rsidRPr="00697B63" w:rsidRDefault="004C7428" w:rsidP="004C7428">
      <w:pPr>
        <w:pStyle w:val="3GPPAgreements"/>
      </w:pPr>
      <w:r w:rsidRPr="00697B63">
        <w:t>Reserved sidelink resources or time intervals (active reservation or HARQ processes)</w:t>
      </w:r>
    </w:p>
    <w:p w14:paraId="08EE27AD" w14:textId="77777777" w:rsidR="004C7428" w:rsidRDefault="004C7428" w:rsidP="004C7428">
      <w:pPr>
        <w:pStyle w:val="3GPPAgreements"/>
        <w:numPr>
          <w:ilvl w:val="1"/>
          <w:numId w:val="8"/>
        </w:numPr>
      </w:pPr>
      <w:r w:rsidRPr="00697B63">
        <w:t>Information on reserved sidelink resources can be used to avoid transmission conflicts and utilize sensing and resource selection procedures on each RAT to avoid potential conflicts and in-device coexistence issues across RAT (e.g. sidelink SPS configuration, sidelink reservation process). Each radio interface can provide information on pattern of sidelink resources utilized for SL transmission (e.g. SL SPS information, etc.).</w:t>
      </w:r>
    </w:p>
    <w:p w14:paraId="3374C508" w14:textId="5F6994DF" w:rsidR="004C7428" w:rsidRDefault="004C7428" w:rsidP="004C7428">
      <w:pPr>
        <w:pStyle w:val="3GPPText"/>
      </w:pPr>
      <w:r>
        <w:t>It should be noted that majority of this information is available at UE at corresponding RAT and thus there may be no additional specification impact.</w:t>
      </w:r>
    </w:p>
    <w:p w14:paraId="21B78BB1" w14:textId="77777777" w:rsidR="004C7428" w:rsidRDefault="004C7428" w:rsidP="004C7428">
      <w:pPr>
        <w:pStyle w:val="3GPPText"/>
      </w:pPr>
    </w:p>
    <w:p w14:paraId="1976B93B" w14:textId="77777777" w:rsidR="004C7428" w:rsidRDefault="004C7428" w:rsidP="004C7428">
      <w:pPr>
        <w:pStyle w:val="3GPPText"/>
        <w:numPr>
          <w:ilvl w:val="0"/>
          <w:numId w:val="13"/>
        </w:numPr>
      </w:pPr>
    </w:p>
    <w:p w14:paraId="193F75D8" w14:textId="40B1F800" w:rsidR="00A05544" w:rsidRDefault="004C7428" w:rsidP="004C7428">
      <w:pPr>
        <w:pStyle w:val="3GPPText"/>
        <w:numPr>
          <w:ilvl w:val="1"/>
          <w:numId w:val="13"/>
        </w:numPr>
        <w:rPr>
          <w:b/>
        </w:rPr>
      </w:pPr>
      <w:r w:rsidRPr="00B457C6">
        <w:rPr>
          <w:b/>
        </w:rPr>
        <w:t xml:space="preserve">RAN1 assumes that coordination function can share/get </w:t>
      </w:r>
      <w:r w:rsidR="00A05544">
        <w:rPr>
          <w:b/>
        </w:rPr>
        <w:t xml:space="preserve">the following </w:t>
      </w:r>
      <w:r w:rsidRPr="00B457C6">
        <w:rPr>
          <w:b/>
        </w:rPr>
        <w:t xml:space="preserve">information </w:t>
      </w:r>
      <w:r w:rsidR="00A05544">
        <w:rPr>
          <w:b/>
        </w:rPr>
        <w:t>across RATs</w:t>
      </w:r>
    </w:p>
    <w:p w14:paraId="3E1AD974" w14:textId="24A52011" w:rsidR="00A05544" w:rsidRDefault="00D27E00" w:rsidP="00A05544">
      <w:pPr>
        <w:pStyle w:val="3GPPText"/>
        <w:numPr>
          <w:ilvl w:val="2"/>
          <w:numId w:val="13"/>
        </w:numPr>
        <w:rPr>
          <w:b/>
        </w:rPr>
      </w:pPr>
      <w:r>
        <w:rPr>
          <w:b/>
        </w:rPr>
        <w:t>S</w:t>
      </w:r>
      <w:r w:rsidR="004C7428" w:rsidRPr="00B457C6">
        <w:rPr>
          <w:b/>
        </w:rPr>
        <w:t>idelink resource configuration</w:t>
      </w:r>
      <w:r w:rsidR="00A05544">
        <w:rPr>
          <w:b/>
        </w:rPr>
        <w:t xml:space="preserve"> on each </w:t>
      </w:r>
      <w:r>
        <w:rPr>
          <w:b/>
        </w:rPr>
        <w:t xml:space="preserve">PC5 </w:t>
      </w:r>
      <w:r w:rsidR="00A05544">
        <w:rPr>
          <w:b/>
        </w:rPr>
        <w:t>RAT</w:t>
      </w:r>
    </w:p>
    <w:p w14:paraId="4F6F61EF" w14:textId="05B35890" w:rsidR="00A05544" w:rsidRDefault="00D27E00" w:rsidP="00A05544">
      <w:pPr>
        <w:pStyle w:val="3GPPText"/>
        <w:numPr>
          <w:ilvl w:val="2"/>
          <w:numId w:val="13"/>
        </w:numPr>
        <w:rPr>
          <w:b/>
        </w:rPr>
      </w:pPr>
      <w:r>
        <w:rPr>
          <w:b/>
        </w:rPr>
        <w:t>S</w:t>
      </w:r>
      <w:r w:rsidR="004C7428" w:rsidRPr="00B457C6">
        <w:rPr>
          <w:b/>
        </w:rPr>
        <w:t xml:space="preserve">ynchronization </w:t>
      </w:r>
      <w:r>
        <w:rPr>
          <w:b/>
        </w:rPr>
        <w:t>configuration on each PC5 RAT</w:t>
      </w:r>
    </w:p>
    <w:p w14:paraId="7AACBB30" w14:textId="718B0C41" w:rsidR="004C7428" w:rsidRDefault="00D27E00" w:rsidP="00A05544">
      <w:pPr>
        <w:pStyle w:val="3GPPText"/>
        <w:numPr>
          <w:ilvl w:val="2"/>
          <w:numId w:val="13"/>
        </w:numPr>
        <w:rPr>
          <w:b/>
        </w:rPr>
      </w:pPr>
      <w:r>
        <w:rPr>
          <w:b/>
        </w:rPr>
        <w:t>I</w:t>
      </w:r>
      <w:r w:rsidR="004C7428" w:rsidRPr="00B457C6">
        <w:rPr>
          <w:b/>
        </w:rPr>
        <w:t xml:space="preserve">nformation on </w:t>
      </w:r>
      <w:r w:rsidR="00A05544">
        <w:rPr>
          <w:b/>
        </w:rPr>
        <w:t>semi-persistent</w:t>
      </w:r>
      <w:r w:rsidR="004C7428" w:rsidRPr="00B457C6">
        <w:rPr>
          <w:b/>
        </w:rPr>
        <w:t xml:space="preserve"> </w:t>
      </w:r>
      <w:r w:rsidR="00A05544">
        <w:rPr>
          <w:b/>
        </w:rPr>
        <w:t xml:space="preserve">processes and </w:t>
      </w:r>
      <w:r w:rsidR="004C7428" w:rsidRPr="00B457C6">
        <w:rPr>
          <w:b/>
        </w:rPr>
        <w:t>resource reservations across PC5 RATs</w:t>
      </w:r>
    </w:p>
    <w:p w14:paraId="6193D809" w14:textId="77777777" w:rsidR="004C7428" w:rsidRPr="002A6631" w:rsidRDefault="004C7428" w:rsidP="002A6631">
      <w:pPr>
        <w:rPr>
          <w:lang w:val="en-US"/>
        </w:rPr>
      </w:pPr>
    </w:p>
    <w:p w14:paraId="712DD1CF" w14:textId="0442B931" w:rsidR="004C7428" w:rsidRPr="004C7428" w:rsidRDefault="004C7428" w:rsidP="004C7428">
      <w:pPr>
        <w:pStyle w:val="3GPPH2"/>
        <w:rPr>
          <w:lang w:val="en-US"/>
        </w:rPr>
      </w:pPr>
      <w:r>
        <w:rPr>
          <w:lang w:val="en-US"/>
        </w:rPr>
        <w:lastRenderedPageBreak/>
        <w:t xml:space="preserve">NR / LTE </w:t>
      </w:r>
      <w:r w:rsidRPr="004C7428">
        <w:rPr>
          <w:lang w:val="en-US"/>
        </w:rPr>
        <w:t>PC5 RAT Prioritization</w:t>
      </w:r>
    </w:p>
    <w:p w14:paraId="2DD17525" w14:textId="0A342A7A" w:rsidR="00FA3F8A" w:rsidRDefault="00714114" w:rsidP="008E680A">
      <w:pPr>
        <w:pStyle w:val="3GPPText"/>
      </w:pPr>
      <w:r>
        <w:t xml:space="preserve">In </w:t>
      </w:r>
      <w:r w:rsidR="00A05544">
        <w:t>order to address in-device coexistence conflicts</w:t>
      </w:r>
      <w:r>
        <w:t>, some mechanism of PC5 RAT prioritization fr</w:t>
      </w:r>
      <w:r w:rsidR="00A05544">
        <w:t xml:space="preserve">om </w:t>
      </w:r>
      <w:r>
        <w:t xml:space="preserve">transmission or reception </w:t>
      </w:r>
      <w:r w:rsidR="00A05544">
        <w:t xml:space="preserve">perspective </w:t>
      </w:r>
      <w:r>
        <w:t xml:space="preserve">may be needed (see </w:t>
      </w:r>
      <w:r>
        <w:fldChar w:fldCharType="begin"/>
      </w:r>
      <w:r>
        <w:instrText xml:space="preserve"> REF _Ref525462918 \h </w:instrText>
      </w:r>
      <w:r>
        <w:fldChar w:fldCharType="separate"/>
      </w:r>
      <w:r w:rsidR="006956D3">
        <w:t xml:space="preserve">Figure </w:t>
      </w:r>
      <w:r w:rsidR="006956D3">
        <w:rPr>
          <w:noProof/>
        </w:rPr>
        <w:t>2</w:t>
      </w:r>
      <w:r>
        <w:fldChar w:fldCharType="end"/>
      </w:r>
      <w:r>
        <w:t>).</w:t>
      </w:r>
    </w:p>
    <w:p w14:paraId="1540EE79" w14:textId="77777777" w:rsidR="00714114" w:rsidRDefault="00714114" w:rsidP="00B56581">
      <w:pPr>
        <w:pStyle w:val="3GPPText"/>
        <w:jc w:val="center"/>
      </w:pPr>
      <w:r w:rsidRPr="00B56581">
        <w:object w:dxaOrig="6852" w:dyaOrig="4824" w14:anchorId="0702E612">
          <v:shape id="_x0000_i1026" type="#_x0000_t75" style="width:247.5pt;height:174pt" o:ole="">
            <v:imagedata r:id="rId16" o:title=""/>
          </v:shape>
          <o:OLEObject Type="Embed" ProgID="Visio.Drawing.15" ShapeID="_x0000_i1026" DrawAspect="Content" ObjectID="_1615765121" r:id="rId17"/>
        </w:object>
      </w:r>
    </w:p>
    <w:p w14:paraId="770958B1" w14:textId="77777777" w:rsidR="00714114" w:rsidRDefault="00714114" w:rsidP="00714114">
      <w:pPr>
        <w:pStyle w:val="Caption"/>
        <w:keepNext/>
        <w:jc w:val="center"/>
      </w:pPr>
      <w:bookmarkStart w:id="2" w:name="_Ref525462918"/>
      <w:r>
        <w:t xml:space="preserve">Figure </w:t>
      </w:r>
      <w:r>
        <w:fldChar w:fldCharType="begin"/>
      </w:r>
      <w:r>
        <w:instrText xml:space="preserve"> SEQ Figure \* ARABIC </w:instrText>
      </w:r>
      <w:r>
        <w:fldChar w:fldCharType="separate"/>
      </w:r>
      <w:r w:rsidR="006956D3">
        <w:rPr>
          <w:noProof/>
        </w:rPr>
        <w:t>2</w:t>
      </w:r>
      <w:r>
        <w:fldChar w:fldCharType="end"/>
      </w:r>
      <w:bookmarkEnd w:id="2"/>
      <w:r>
        <w:t>: PC5 RAT Prioritization Logic</w:t>
      </w:r>
    </w:p>
    <w:p w14:paraId="17303736" w14:textId="77777777" w:rsidR="00D27E00" w:rsidRDefault="00D27E00" w:rsidP="004C7428">
      <w:pPr>
        <w:pStyle w:val="3GPPText"/>
      </w:pPr>
    </w:p>
    <w:p w14:paraId="7393C53F" w14:textId="5A4A9B5C" w:rsidR="00714114" w:rsidRDefault="00714114" w:rsidP="004C7428">
      <w:pPr>
        <w:pStyle w:val="3GPPText"/>
      </w:pPr>
      <w:r w:rsidRPr="004C7428">
        <w:t xml:space="preserve">In simple scenario, one RAT </w:t>
      </w:r>
      <w:r w:rsidR="00D27E00">
        <w:t xml:space="preserve">may be </w:t>
      </w:r>
      <w:r w:rsidRPr="004C7428">
        <w:t>prioritized other another RAT</w:t>
      </w:r>
      <w:r w:rsidR="00D27E00">
        <w:t xml:space="preserve">, </w:t>
      </w:r>
      <w:r w:rsidRPr="004C7428">
        <w:t xml:space="preserve">however it may lead to unfair </w:t>
      </w:r>
      <w:r w:rsidR="000B7345" w:rsidRPr="004C7428">
        <w:t xml:space="preserve">message </w:t>
      </w:r>
      <w:r w:rsidRPr="004C7428">
        <w:t xml:space="preserve">delivery from V2X service level perspective and thus </w:t>
      </w:r>
      <w:r w:rsidR="000B7345" w:rsidRPr="004C7428">
        <w:t>mechanisms for coordination of transmissions may be beneficial</w:t>
      </w:r>
      <w:r w:rsidRPr="004C7428">
        <w:t>.</w:t>
      </w:r>
    </w:p>
    <w:p w14:paraId="3845EE08" w14:textId="4051F967" w:rsidR="00D07710" w:rsidRDefault="00D07710" w:rsidP="004C7428">
      <w:pPr>
        <w:pStyle w:val="3GPPText"/>
      </w:pPr>
      <w:r>
        <w:t xml:space="preserve">From RAN1 perspective, </w:t>
      </w:r>
      <w:r w:rsidR="002B525A">
        <w:t xml:space="preserve">it can be </w:t>
      </w:r>
      <w:r>
        <w:t>assume</w:t>
      </w:r>
      <w:r w:rsidR="002B525A">
        <w:t>d</w:t>
      </w:r>
      <w:r>
        <w:t xml:space="preserve"> that V2X service level priority is associated </w:t>
      </w:r>
      <w:r w:rsidR="004301F6">
        <w:t xml:space="preserve">with </w:t>
      </w:r>
      <w:r>
        <w:t>sidelink transmission priority and therefore at lower layer the sidelink transmission priority can be used for RAT prioritization</w:t>
      </w:r>
      <w:r w:rsidR="004301F6">
        <w:t xml:space="preserve"> in case of conflicts</w:t>
      </w:r>
      <w:r>
        <w:t xml:space="preserve">. Mapping of V2X service levels or application priorities to sidelink transmission priority is out of RAN1 </w:t>
      </w:r>
      <w:r w:rsidR="004301F6">
        <w:t xml:space="preserve">WG </w:t>
      </w:r>
      <w:r>
        <w:t>scope and can be done at higher layers.</w:t>
      </w:r>
      <w:r w:rsidR="004301F6">
        <w:t xml:space="preserve"> It is also understood that mapping of QoS to sidelink transmission priority can be further discussed</w:t>
      </w:r>
      <w:r w:rsidR="002B525A">
        <w:t xml:space="preserve"> in other WGs</w:t>
      </w:r>
      <w:r w:rsidR="004301F6">
        <w:t>.</w:t>
      </w:r>
      <w:r w:rsidR="005724F6">
        <w:t xml:space="preserve"> For simplicity, we can also assume that sidelink transmission priority in NR-V2X and LTE-V2X have the same </w:t>
      </w:r>
      <w:r w:rsidR="00123EF3">
        <w:t>notion. If it is not the case additional re-mapping may need to be considered.</w:t>
      </w:r>
    </w:p>
    <w:p w14:paraId="39CBCA88" w14:textId="77777777" w:rsidR="002A50A3" w:rsidRDefault="002A50A3" w:rsidP="00AE6B73">
      <w:pPr>
        <w:pStyle w:val="3GPPText"/>
      </w:pPr>
    </w:p>
    <w:p w14:paraId="10A283EC" w14:textId="2F6FB704" w:rsidR="00F14BB9" w:rsidRDefault="00A10B73" w:rsidP="007D4378">
      <w:pPr>
        <w:pStyle w:val="3GPPText"/>
        <w:numPr>
          <w:ilvl w:val="0"/>
          <w:numId w:val="13"/>
        </w:numPr>
      </w:pPr>
      <w:r>
        <w:t xml:space="preserve"> </w:t>
      </w:r>
    </w:p>
    <w:p w14:paraId="59D6CAA1" w14:textId="2AD0E2DB" w:rsidR="00A10B73" w:rsidRDefault="00D07710" w:rsidP="00D07710">
      <w:pPr>
        <w:pStyle w:val="3GPPText"/>
        <w:numPr>
          <w:ilvl w:val="1"/>
          <w:numId w:val="13"/>
        </w:numPr>
        <w:rPr>
          <w:b/>
        </w:rPr>
      </w:pPr>
      <w:r>
        <w:rPr>
          <w:b/>
        </w:rPr>
        <w:t xml:space="preserve">RAN1 assumes that sidelink transmission priority is used to resolve </w:t>
      </w:r>
      <w:r w:rsidR="00A10B73" w:rsidRPr="00AE6B73">
        <w:rPr>
          <w:b/>
        </w:rPr>
        <w:t>in-device coexistence conflicts</w:t>
      </w:r>
    </w:p>
    <w:p w14:paraId="308C930F" w14:textId="32753999" w:rsidR="002A11C0" w:rsidRDefault="002A11C0" w:rsidP="00D07710">
      <w:pPr>
        <w:pStyle w:val="3GPPText"/>
        <w:numPr>
          <w:ilvl w:val="1"/>
          <w:numId w:val="13"/>
        </w:numPr>
        <w:rPr>
          <w:b/>
        </w:rPr>
      </w:pPr>
      <w:r>
        <w:rPr>
          <w:b/>
        </w:rPr>
        <w:t>Inform RAN2 WG on RAN1 assumption and ask for feedback</w:t>
      </w:r>
    </w:p>
    <w:p w14:paraId="4C88AF8B" w14:textId="77777777" w:rsidR="002A11C0" w:rsidRPr="002A11C0" w:rsidRDefault="002A11C0" w:rsidP="002A11C0">
      <w:pPr>
        <w:pStyle w:val="3GPPText"/>
      </w:pPr>
    </w:p>
    <w:p w14:paraId="754F02CD" w14:textId="5DFE6B5E" w:rsidR="004D0BDB" w:rsidRPr="00697B63" w:rsidRDefault="004D0BDB" w:rsidP="004D0BDB">
      <w:pPr>
        <w:pStyle w:val="3GPPH2"/>
        <w:rPr>
          <w:lang w:val="en-US"/>
        </w:rPr>
      </w:pPr>
      <w:bookmarkStart w:id="3" w:name="_Toc516059919"/>
      <w:bookmarkStart w:id="4" w:name="_Toc519021861"/>
      <w:r w:rsidRPr="00697B63">
        <w:rPr>
          <w:lang w:val="en-US"/>
        </w:rPr>
        <w:t>Pr</w:t>
      </w:r>
      <w:r w:rsidR="0095791F" w:rsidRPr="00697B63">
        <w:rPr>
          <w:lang w:val="en-US"/>
        </w:rPr>
        <w:t xml:space="preserve">e-configuration </w:t>
      </w:r>
      <w:r w:rsidRPr="00697B63">
        <w:rPr>
          <w:lang w:val="en-US"/>
        </w:rPr>
        <w:t xml:space="preserve">Conditions to </w:t>
      </w:r>
      <w:r w:rsidR="00031CDF" w:rsidRPr="00697B63">
        <w:rPr>
          <w:lang w:val="en-US"/>
        </w:rPr>
        <w:t xml:space="preserve">Resolve </w:t>
      </w:r>
      <w:r w:rsidR="002537FE" w:rsidRPr="00697B63">
        <w:rPr>
          <w:lang w:val="en-US"/>
        </w:rPr>
        <w:t>In-Device Conflicts</w:t>
      </w:r>
    </w:p>
    <w:p w14:paraId="732B7A9D" w14:textId="4286B114" w:rsidR="004D0BDB" w:rsidRDefault="00714A74" w:rsidP="004D0BDB">
      <w:pPr>
        <w:pStyle w:val="3GPPText"/>
      </w:pPr>
      <w:r>
        <w:t xml:space="preserve">In </w:t>
      </w:r>
      <w:r w:rsidR="002A11C0">
        <w:t>order to resolve in-device coexistence conflicts</w:t>
      </w:r>
      <w:r>
        <w:t xml:space="preserve">, </w:t>
      </w:r>
      <w:r w:rsidR="00031CDF" w:rsidRPr="00697B63">
        <w:t xml:space="preserve">UEs </w:t>
      </w:r>
      <w:r w:rsidR="004D0BDB" w:rsidRPr="00697B63">
        <w:t xml:space="preserve">may be </w:t>
      </w:r>
      <w:r>
        <w:t>(pre)-</w:t>
      </w:r>
      <w:r w:rsidR="004D0BDB" w:rsidRPr="00697B63">
        <w:t xml:space="preserve">configured with </w:t>
      </w:r>
      <w:r>
        <w:t xml:space="preserve">specific </w:t>
      </w:r>
      <w:r w:rsidR="004D0BDB" w:rsidRPr="00697B63">
        <w:t xml:space="preserve">conditions </w:t>
      </w:r>
      <w:r>
        <w:t xml:space="preserve">instructions how </w:t>
      </w:r>
      <w:r w:rsidR="002D7814" w:rsidRPr="00697B63">
        <w:t>to address</w:t>
      </w:r>
      <w:r w:rsidR="004D0BDB" w:rsidRPr="00697B63">
        <w:t xml:space="preserve"> in-d</w:t>
      </w:r>
      <w:r w:rsidR="00031CDF" w:rsidRPr="00697B63">
        <w:t xml:space="preserve">evice </w:t>
      </w:r>
      <w:r w:rsidR="003B44F3" w:rsidRPr="00697B63">
        <w:t>coexistence</w:t>
      </w:r>
      <w:r w:rsidR="00031CDF" w:rsidRPr="00697B63">
        <w:t xml:space="preserve"> problem</w:t>
      </w:r>
      <w:r w:rsidR="002D7814" w:rsidRPr="00697B63">
        <w:t xml:space="preserve"> from transmission/reception perspective</w:t>
      </w:r>
      <w:r w:rsidR="004301F6">
        <w:t xml:space="preserve">. </w:t>
      </w:r>
    </w:p>
    <w:p w14:paraId="3BBFA76C" w14:textId="4340109C" w:rsidR="004301F6" w:rsidRDefault="004301F6" w:rsidP="004D0BDB">
      <w:pPr>
        <w:pStyle w:val="3GPPText"/>
      </w:pPr>
      <w:r>
        <w:t xml:space="preserve">The conditions to prioritize transmission or reception at one RAT over another </w:t>
      </w:r>
      <w:r w:rsidR="005724F6">
        <w:t>one can be based on s</w:t>
      </w:r>
      <w:r>
        <w:t xml:space="preserve">idelink transmission priority. For instance, RAT with higher </w:t>
      </w:r>
      <w:r w:rsidR="005724F6">
        <w:t>sidelink transmission priority can be prioritized for transmission</w:t>
      </w:r>
      <w:r w:rsidR="00123EF3">
        <w:t xml:space="preserve"> / reception</w:t>
      </w:r>
      <w:r w:rsidR="005724F6">
        <w:t xml:space="preserve">. </w:t>
      </w:r>
      <w:r w:rsidR="00123EF3">
        <w:t>Considering that LTE specification is not supposed to be updated based on co-existence framework, the coordination function may only control NR V2X behavior</w:t>
      </w:r>
      <w:r w:rsidR="00DE7F47">
        <w:t>, while LTE V2X behavior is not touched</w:t>
      </w:r>
      <w:r w:rsidR="00123EF3">
        <w:t>.</w:t>
      </w:r>
    </w:p>
    <w:p w14:paraId="6DADFF80" w14:textId="409F7093" w:rsidR="006C121C" w:rsidRPr="00697B63" w:rsidRDefault="004D0BDB" w:rsidP="004D0BDB">
      <w:pPr>
        <w:pStyle w:val="3GPPText"/>
      </w:pPr>
      <w:r w:rsidRPr="00697B63">
        <w:t>The</w:t>
      </w:r>
      <w:r w:rsidR="005D680F" w:rsidRPr="00697B63">
        <w:t xml:space="preserve"> </w:t>
      </w:r>
      <w:r w:rsidR="00714A74">
        <w:t xml:space="preserve">pre-configured </w:t>
      </w:r>
      <w:r w:rsidR="005D680F" w:rsidRPr="00697B63">
        <w:t xml:space="preserve">prioritization </w:t>
      </w:r>
      <w:r w:rsidRPr="00697B63">
        <w:t xml:space="preserve">conditions </w:t>
      </w:r>
      <w:r w:rsidR="005D680F" w:rsidRPr="00697B63">
        <w:t xml:space="preserve">to address in-device coexistence </w:t>
      </w:r>
      <w:r w:rsidR="00740B6E" w:rsidRPr="00697B63">
        <w:t xml:space="preserve">problem </w:t>
      </w:r>
      <w:r w:rsidRPr="00697B63">
        <w:t xml:space="preserve">may include </w:t>
      </w:r>
      <w:r w:rsidR="006C121C" w:rsidRPr="00697B63">
        <w:t xml:space="preserve">various </w:t>
      </w:r>
      <w:r w:rsidR="005D680F" w:rsidRPr="00697B63">
        <w:t>signaling and information exchange</w:t>
      </w:r>
      <w:r w:rsidR="006C121C" w:rsidRPr="00697B63">
        <w:t xml:space="preserve"> </w:t>
      </w:r>
      <w:r w:rsidR="00740B6E" w:rsidRPr="00697B63">
        <w:t>across various layers</w:t>
      </w:r>
      <w:r w:rsidR="00820D43" w:rsidRPr="00697B63">
        <w:t xml:space="preserve"> in the </w:t>
      </w:r>
      <w:r w:rsidR="00714A74">
        <w:t xml:space="preserve">whole eV2X </w:t>
      </w:r>
      <w:r w:rsidR="00820D43" w:rsidRPr="00697B63">
        <w:t>system</w:t>
      </w:r>
      <w:r w:rsidR="00161182">
        <w:t>. At least the following information can be used in RAT prioritization conditions:</w:t>
      </w:r>
    </w:p>
    <w:p w14:paraId="50D9FEC8" w14:textId="77777777" w:rsidR="00DE7F47" w:rsidRDefault="00DE7F47" w:rsidP="006C121C">
      <w:pPr>
        <w:pStyle w:val="3GPPAgreements"/>
      </w:pPr>
      <w:r>
        <w:lastRenderedPageBreak/>
        <w:t>Sidelink transmission priority</w:t>
      </w:r>
    </w:p>
    <w:p w14:paraId="40C37BA2" w14:textId="07FB12FB" w:rsidR="00112CFD" w:rsidRDefault="00112CFD" w:rsidP="00112CFD">
      <w:pPr>
        <w:pStyle w:val="3GPPAgreements"/>
        <w:numPr>
          <w:ilvl w:val="1"/>
          <w:numId w:val="8"/>
        </w:numPr>
      </w:pPr>
      <w:r>
        <w:t>In this case PC5 RAT having higher sidelink transmission priority can be prioritized</w:t>
      </w:r>
    </w:p>
    <w:p w14:paraId="5AE5B6BF" w14:textId="05E127F1" w:rsidR="00DE7F47" w:rsidRDefault="00161182" w:rsidP="006C121C">
      <w:pPr>
        <w:pStyle w:val="3GPPAgreements"/>
      </w:pPr>
      <w:r>
        <w:t>Current r</w:t>
      </w:r>
      <w:r w:rsidR="006C121C" w:rsidRPr="00697B63">
        <w:t>adio conditions</w:t>
      </w:r>
      <w:r w:rsidR="00FA3F8A" w:rsidRPr="00697B63">
        <w:t xml:space="preserve"> </w:t>
      </w:r>
      <w:r>
        <w:t>for each RAT</w:t>
      </w:r>
    </w:p>
    <w:p w14:paraId="4613DB2F" w14:textId="1B54B0EF" w:rsidR="00112CFD" w:rsidRDefault="00112CFD" w:rsidP="00112CFD">
      <w:pPr>
        <w:pStyle w:val="3GPPAgreements"/>
        <w:numPr>
          <w:ilvl w:val="1"/>
          <w:numId w:val="8"/>
        </w:numPr>
      </w:pPr>
      <w:r>
        <w:t>In this case PC5 RAT with high congestion level may be de-prioritized irrespective of sidelink transmission priority</w:t>
      </w:r>
    </w:p>
    <w:p w14:paraId="04A10277" w14:textId="29320EB9" w:rsidR="00A612EE" w:rsidRDefault="00A612EE" w:rsidP="00A612EE">
      <w:pPr>
        <w:pStyle w:val="3GPPAgreements"/>
      </w:pPr>
      <w:r>
        <w:t>R</w:t>
      </w:r>
      <w:r w:rsidRPr="00A612EE">
        <w:t>esources reserved for transmission across each RAT</w:t>
      </w:r>
    </w:p>
    <w:p w14:paraId="2214CF0F" w14:textId="377DCA35" w:rsidR="00112CFD" w:rsidRPr="00A612EE" w:rsidRDefault="00112CFD" w:rsidP="00112CFD">
      <w:pPr>
        <w:pStyle w:val="3GPPAgreements"/>
        <w:numPr>
          <w:ilvl w:val="1"/>
          <w:numId w:val="8"/>
        </w:numPr>
      </w:pPr>
      <w:r>
        <w:t>In this case PC5 RAT may take into account reserved resources in resource selection process</w:t>
      </w:r>
    </w:p>
    <w:p w14:paraId="234D8ECF" w14:textId="77777777" w:rsidR="000B7345" w:rsidRDefault="000B7345" w:rsidP="000B7345">
      <w:pPr>
        <w:rPr>
          <w:lang w:val="en-US"/>
        </w:rPr>
      </w:pPr>
    </w:p>
    <w:p w14:paraId="66630E5E" w14:textId="77777777" w:rsidR="000B7345" w:rsidRDefault="000B7345" w:rsidP="007D4378">
      <w:pPr>
        <w:pStyle w:val="3GPPText"/>
        <w:numPr>
          <w:ilvl w:val="0"/>
          <w:numId w:val="13"/>
        </w:numPr>
      </w:pPr>
    </w:p>
    <w:p w14:paraId="6FC325E6" w14:textId="09561AB8" w:rsidR="00112CFD" w:rsidRPr="00112CFD" w:rsidRDefault="00F967C1" w:rsidP="007D4378">
      <w:pPr>
        <w:pStyle w:val="3GPPText"/>
        <w:numPr>
          <w:ilvl w:val="1"/>
          <w:numId w:val="13"/>
        </w:numPr>
        <w:rPr>
          <w:b/>
        </w:rPr>
      </w:pPr>
      <w:r w:rsidRPr="00112CFD">
        <w:rPr>
          <w:b/>
        </w:rPr>
        <w:t>M</w:t>
      </w:r>
      <w:r w:rsidR="000B7345" w:rsidRPr="00112CFD">
        <w:rPr>
          <w:b/>
        </w:rPr>
        <w:t>echanisms for PC5 RAT prioritization</w:t>
      </w:r>
      <w:r w:rsidR="003647BE">
        <w:rPr>
          <w:b/>
        </w:rPr>
        <w:t xml:space="preserve"> </w:t>
      </w:r>
      <w:r w:rsidR="00112CFD">
        <w:rPr>
          <w:b/>
        </w:rPr>
        <w:t>(</w:t>
      </w:r>
      <w:r w:rsidR="000B7345" w:rsidRPr="00112CFD">
        <w:rPr>
          <w:b/>
        </w:rPr>
        <w:t>coordination</w:t>
      </w:r>
      <w:r w:rsidR="00112CFD">
        <w:rPr>
          <w:b/>
        </w:rPr>
        <w:t>)</w:t>
      </w:r>
      <w:r w:rsidR="000B7345" w:rsidRPr="00112CFD">
        <w:rPr>
          <w:b/>
        </w:rPr>
        <w:t xml:space="preserve"> in terms of transmission/reception </w:t>
      </w:r>
      <w:r w:rsidRPr="00112CFD">
        <w:rPr>
          <w:b/>
        </w:rPr>
        <w:t>take into account</w:t>
      </w:r>
      <w:r w:rsidR="00112CFD">
        <w:rPr>
          <w:b/>
        </w:rPr>
        <w:t>:</w:t>
      </w:r>
    </w:p>
    <w:p w14:paraId="0E678959" w14:textId="7547A5EB" w:rsidR="00112CFD" w:rsidRPr="00112CFD" w:rsidRDefault="00112CFD" w:rsidP="00112CFD">
      <w:pPr>
        <w:pStyle w:val="3GPPText"/>
        <w:numPr>
          <w:ilvl w:val="2"/>
          <w:numId w:val="13"/>
        </w:numPr>
        <w:rPr>
          <w:b/>
        </w:rPr>
      </w:pPr>
      <w:r w:rsidRPr="00112CFD">
        <w:rPr>
          <w:b/>
        </w:rPr>
        <w:tab/>
      </w:r>
      <w:r w:rsidR="002B525A">
        <w:rPr>
          <w:b/>
        </w:rPr>
        <w:t>S</w:t>
      </w:r>
      <w:r w:rsidRPr="00112CFD">
        <w:rPr>
          <w:b/>
        </w:rPr>
        <w:t>idelink transmission priority</w:t>
      </w:r>
    </w:p>
    <w:p w14:paraId="7A046347" w14:textId="2B369C0C" w:rsidR="00112CFD" w:rsidRPr="00112CFD" w:rsidRDefault="002B525A" w:rsidP="00112CFD">
      <w:pPr>
        <w:pStyle w:val="3GPPText"/>
        <w:numPr>
          <w:ilvl w:val="2"/>
          <w:numId w:val="13"/>
        </w:numPr>
        <w:rPr>
          <w:b/>
        </w:rPr>
      </w:pPr>
      <w:r>
        <w:rPr>
          <w:b/>
        </w:rPr>
        <w:t>R</w:t>
      </w:r>
      <w:r w:rsidR="000B7345" w:rsidRPr="00112CFD">
        <w:rPr>
          <w:b/>
        </w:rPr>
        <w:t xml:space="preserve">adio layer </w:t>
      </w:r>
      <w:r w:rsidR="003647BE">
        <w:rPr>
          <w:b/>
        </w:rPr>
        <w:t>congestion</w:t>
      </w:r>
    </w:p>
    <w:p w14:paraId="459A4774" w14:textId="79E7E247" w:rsidR="007709B2" w:rsidRPr="00112CFD" w:rsidRDefault="002B525A" w:rsidP="00112CFD">
      <w:pPr>
        <w:pStyle w:val="3GPPText"/>
        <w:numPr>
          <w:ilvl w:val="2"/>
          <w:numId w:val="13"/>
        </w:numPr>
        <w:rPr>
          <w:b/>
        </w:rPr>
      </w:pPr>
      <w:r>
        <w:rPr>
          <w:b/>
        </w:rPr>
        <w:t>I</w:t>
      </w:r>
      <w:r w:rsidR="000B7345" w:rsidRPr="00112CFD">
        <w:rPr>
          <w:b/>
        </w:rPr>
        <w:t>nformation on</w:t>
      </w:r>
      <w:r w:rsidR="00112CFD">
        <w:rPr>
          <w:b/>
        </w:rPr>
        <w:t xml:space="preserve"> sidelink resources </w:t>
      </w:r>
      <w:r w:rsidR="00F967C1" w:rsidRPr="00112CFD">
        <w:rPr>
          <w:b/>
        </w:rPr>
        <w:t xml:space="preserve">reserved </w:t>
      </w:r>
      <w:r w:rsidR="000B7345" w:rsidRPr="00112CFD">
        <w:rPr>
          <w:b/>
        </w:rPr>
        <w:t>for transmission across each RAT</w:t>
      </w:r>
    </w:p>
    <w:p w14:paraId="35B66415" w14:textId="77777777" w:rsidR="000B7345" w:rsidRPr="00697B63" w:rsidRDefault="000B7345" w:rsidP="004731AF">
      <w:pPr>
        <w:pStyle w:val="3GPPText"/>
      </w:pPr>
    </w:p>
    <w:p w14:paraId="241116BF" w14:textId="77777777" w:rsidR="001E1F32" w:rsidRPr="00697B63" w:rsidRDefault="00C12BE2" w:rsidP="001E1F32">
      <w:pPr>
        <w:pStyle w:val="3GPPH2"/>
        <w:rPr>
          <w:lang w:val="en-US"/>
        </w:rPr>
      </w:pPr>
      <w:r w:rsidRPr="00697B63">
        <w:rPr>
          <w:lang w:val="en-US"/>
        </w:rPr>
        <w:t>Coordination w/ Network and In-Device Coexistence</w:t>
      </w:r>
    </w:p>
    <w:p w14:paraId="48EAEFD2" w14:textId="2CD93BB6" w:rsidR="00112CFD" w:rsidRDefault="00112CFD" w:rsidP="00DA1E4A">
      <w:pPr>
        <w:pStyle w:val="3GPPText"/>
      </w:pPr>
      <w:r>
        <w:t>In case of eNB</w:t>
      </w:r>
      <w:r w:rsidR="00775944">
        <w:t xml:space="preserve"> and </w:t>
      </w:r>
      <w:r>
        <w:t xml:space="preserve">gNB controlled modes </w:t>
      </w:r>
      <w:r w:rsidR="00775944">
        <w:t xml:space="preserve">simultaneously acting across PC5 RATs, </w:t>
      </w:r>
      <w:r w:rsidR="0048642F">
        <w:t>the in-device coexistence conflicts should be avoided by proper network scheduling. In case of in-device conflicts for network controlled modes, UE may apply the same logic to resolve coexistence conflicts as in UE-autonomous resource allocation modes, except it cannot handle them in terms of resource allocation (UE is not expected to reselect scheduled by gNB/eNB resource).</w:t>
      </w:r>
    </w:p>
    <w:p w14:paraId="27B27BD7" w14:textId="5BD3382C" w:rsidR="0048642F" w:rsidRDefault="00931E53" w:rsidP="00DA1E4A">
      <w:pPr>
        <w:pStyle w:val="3GPPText"/>
      </w:pPr>
      <w:r w:rsidRPr="00DA1E4A">
        <w:t xml:space="preserve">In </w:t>
      </w:r>
      <w:r w:rsidR="00775944">
        <w:t xml:space="preserve">mixed scenario, when one RAT-A operates in network </w:t>
      </w:r>
      <w:r w:rsidRPr="00DA1E4A">
        <w:t xml:space="preserve">controlled mode </w:t>
      </w:r>
      <w:r w:rsidR="00775944">
        <w:t xml:space="preserve">and RAT-B </w:t>
      </w:r>
      <w:r w:rsidRPr="00DA1E4A">
        <w:t xml:space="preserve">operates in UE-autonomous mode, </w:t>
      </w:r>
      <w:r w:rsidR="000929F1" w:rsidRPr="00DA1E4A">
        <w:t xml:space="preserve">the </w:t>
      </w:r>
      <w:r w:rsidRPr="00DA1E4A">
        <w:t xml:space="preserve">network </w:t>
      </w:r>
      <w:r w:rsidR="0048642F">
        <w:t xml:space="preserve">does not have information on resources selected in UE-autonomous mode. In this case, two options may be possible: 1) apply the same procedure as used in case of co-existence conflicts </w:t>
      </w:r>
      <w:r w:rsidR="00EC7ACC">
        <w:t>b/w</w:t>
      </w:r>
      <w:r w:rsidR="0048642F">
        <w:t xml:space="preserve"> UE-autonomous modes (i.e. rely on UE coordination function) or 2) configure UE to report information on </w:t>
      </w:r>
      <w:r w:rsidR="00EC7ACC">
        <w:t xml:space="preserve">semi-persistent resource allocation in </w:t>
      </w:r>
      <w:r w:rsidR="0048642F">
        <w:t xml:space="preserve">UE autonomous </w:t>
      </w:r>
      <w:r w:rsidR="00EC7ACC">
        <w:t>mode (e.g. for semi-persistent sidelink grant</w:t>
      </w:r>
      <w:r w:rsidR="0048642F">
        <w:t>)</w:t>
      </w:r>
      <w:r w:rsidR="00775944">
        <w:t xml:space="preserve"> so that network </w:t>
      </w:r>
      <w:r w:rsidR="00EC7ACC">
        <w:t>can take it into account in scheduling decision</w:t>
      </w:r>
      <w:r w:rsidR="00775944">
        <w:t>.</w:t>
      </w:r>
    </w:p>
    <w:p w14:paraId="78466EF0" w14:textId="1544591F" w:rsidR="001E1F32" w:rsidRDefault="00EC7ACC" w:rsidP="00DA1E4A">
      <w:pPr>
        <w:pStyle w:val="3GPPText"/>
      </w:pPr>
      <w:r>
        <w:t>Finally</w:t>
      </w:r>
      <w:r w:rsidR="00625B54" w:rsidRPr="00DA1E4A">
        <w:t>, NW need</w:t>
      </w:r>
      <w:r w:rsidR="0074613A" w:rsidRPr="00DA1E4A">
        <w:t>s</w:t>
      </w:r>
      <w:r w:rsidR="00625B54" w:rsidRPr="00DA1E4A">
        <w:t xml:space="preserve"> to be aware if UE support</w:t>
      </w:r>
      <w:r>
        <w:t>s</w:t>
      </w:r>
      <w:r w:rsidR="00625B54" w:rsidRPr="00DA1E4A">
        <w:t xml:space="preserve"> inter-PC5 RAT coordination (i.e. </w:t>
      </w:r>
      <w:r w:rsidR="00775944" w:rsidRPr="00DA1E4A">
        <w:t xml:space="preserve">UE </w:t>
      </w:r>
      <w:r w:rsidR="0074613A" w:rsidRPr="00DA1E4A">
        <w:t xml:space="preserve">has corresponding </w:t>
      </w:r>
      <w:r w:rsidR="00625B54" w:rsidRPr="00DA1E4A">
        <w:t>capability)</w:t>
      </w:r>
      <w:r>
        <w:t xml:space="preserve"> so that UEs supporting this feature are configured with proper conditions to handle in-device coexistence conflicts</w:t>
      </w:r>
      <w:r w:rsidR="00625B54" w:rsidRPr="00DA1E4A">
        <w:t>.</w:t>
      </w:r>
    </w:p>
    <w:p w14:paraId="208A5B70" w14:textId="77777777" w:rsidR="00E85C15" w:rsidRDefault="00E85C15" w:rsidP="00DA1E4A">
      <w:pPr>
        <w:pStyle w:val="3GPPText"/>
      </w:pPr>
    </w:p>
    <w:p w14:paraId="50CA68F6" w14:textId="77777777" w:rsidR="00F967C1" w:rsidRDefault="00F967C1" w:rsidP="007D4378">
      <w:pPr>
        <w:pStyle w:val="3GPPText"/>
        <w:numPr>
          <w:ilvl w:val="0"/>
          <w:numId w:val="13"/>
        </w:numPr>
      </w:pPr>
    </w:p>
    <w:p w14:paraId="7A62D07D" w14:textId="7CF86B02" w:rsidR="00F967C1" w:rsidRPr="00B457C6" w:rsidRDefault="00F967C1" w:rsidP="007D4378">
      <w:pPr>
        <w:pStyle w:val="3GPPText"/>
        <w:numPr>
          <w:ilvl w:val="1"/>
          <w:numId w:val="13"/>
        </w:numPr>
        <w:rPr>
          <w:b/>
        </w:rPr>
      </w:pPr>
      <w:r w:rsidRPr="00B457C6">
        <w:rPr>
          <w:b/>
        </w:rPr>
        <w:t xml:space="preserve">UE </w:t>
      </w:r>
      <w:r w:rsidR="00EC7ACC">
        <w:rPr>
          <w:b/>
        </w:rPr>
        <w:t>indicate</w:t>
      </w:r>
      <w:r w:rsidR="00FA3963">
        <w:rPr>
          <w:b/>
        </w:rPr>
        <w:t>s</w:t>
      </w:r>
      <w:r w:rsidR="00EC7ACC">
        <w:rPr>
          <w:b/>
        </w:rPr>
        <w:t xml:space="preserve"> </w:t>
      </w:r>
      <w:r w:rsidRPr="00B457C6">
        <w:rPr>
          <w:b/>
        </w:rPr>
        <w:t>availability of NR/LTE PC5 coordination function, which is subject to UE capability</w:t>
      </w:r>
    </w:p>
    <w:p w14:paraId="1F323A10" w14:textId="65F80F87" w:rsidR="00775944" w:rsidRDefault="00775944" w:rsidP="007D4378">
      <w:pPr>
        <w:pStyle w:val="3GPPText"/>
        <w:numPr>
          <w:ilvl w:val="1"/>
          <w:numId w:val="13"/>
        </w:numPr>
        <w:rPr>
          <w:b/>
        </w:rPr>
      </w:pPr>
      <w:r>
        <w:rPr>
          <w:b/>
        </w:rPr>
        <w:t xml:space="preserve">NR </w:t>
      </w:r>
      <w:r w:rsidR="00F967C1" w:rsidRPr="00B457C6">
        <w:rPr>
          <w:b/>
        </w:rPr>
        <w:t xml:space="preserve">Mode-2 </w:t>
      </w:r>
      <w:r w:rsidR="00EC7ACC">
        <w:rPr>
          <w:b/>
        </w:rPr>
        <w:t xml:space="preserve">&amp; </w:t>
      </w:r>
      <w:r>
        <w:rPr>
          <w:b/>
        </w:rPr>
        <w:t xml:space="preserve">LTE Mode-3 in-device coexistence conflicts as well as NR Mode-1 </w:t>
      </w:r>
      <w:r w:rsidR="00EC7ACC">
        <w:rPr>
          <w:b/>
        </w:rPr>
        <w:t>&amp;</w:t>
      </w:r>
      <w:r>
        <w:rPr>
          <w:b/>
        </w:rPr>
        <w:t xml:space="preserve"> LTE Mode-4 in-device coexistence conflicts are addressed in the same way as NR Mode-2 </w:t>
      </w:r>
      <w:r w:rsidR="00EC7ACC">
        <w:rPr>
          <w:b/>
        </w:rPr>
        <w:t>&amp;</w:t>
      </w:r>
      <w:r>
        <w:rPr>
          <w:b/>
        </w:rPr>
        <w:t xml:space="preserve"> LTE Mode-4 in-device coexistence conflicts</w:t>
      </w:r>
    </w:p>
    <w:p w14:paraId="1158899A" w14:textId="6E151FA8" w:rsidR="00F967C1" w:rsidRPr="00B457C6" w:rsidRDefault="00FA3963" w:rsidP="007D4378">
      <w:pPr>
        <w:pStyle w:val="3GPPText"/>
        <w:numPr>
          <w:ilvl w:val="1"/>
          <w:numId w:val="13"/>
        </w:numPr>
        <w:rPr>
          <w:b/>
        </w:rPr>
      </w:pPr>
      <w:r>
        <w:rPr>
          <w:b/>
        </w:rPr>
        <w:t xml:space="preserve">Mode-2 NR UEs and </w:t>
      </w:r>
      <w:r w:rsidR="00F967C1" w:rsidRPr="00B457C6">
        <w:rPr>
          <w:b/>
        </w:rPr>
        <w:t xml:space="preserve">Mode-4 </w:t>
      </w:r>
      <w:r>
        <w:rPr>
          <w:b/>
        </w:rPr>
        <w:t xml:space="preserve">LTE </w:t>
      </w:r>
      <w:r w:rsidR="00F967C1" w:rsidRPr="00B457C6">
        <w:rPr>
          <w:b/>
        </w:rPr>
        <w:t>UEs (i.e. autonomous resource allocation</w:t>
      </w:r>
      <w:r w:rsidR="00D27E00">
        <w:rPr>
          <w:b/>
        </w:rPr>
        <w:t>)</w:t>
      </w:r>
      <w:r w:rsidR="00F967C1" w:rsidRPr="00B457C6">
        <w:rPr>
          <w:b/>
        </w:rPr>
        <w:t xml:space="preserve"> can inform network on reserved sidelink resources</w:t>
      </w:r>
    </w:p>
    <w:p w14:paraId="1DE264D5" w14:textId="77777777" w:rsidR="00F967C1" w:rsidRPr="00DA1E4A" w:rsidRDefault="00F967C1" w:rsidP="00DA1E4A">
      <w:pPr>
        <w:pStyle w:val="3GPPText"/>
      </w:pPr>
    </w:p>
    <w:p w14:paraId="2E04799B" w14:textId="38D34B41" w:rsidR="00663B6A" w:rsidRPr="00697B63" w:rsidRDefault="00663B6A" w:rsidP="00663B6A">
      <w:pPr>
        <w:pStyle w:val="3GPPH2"/>
        <w:rPr>
          <w:lang w:val="en-US"/>
        </w:rPr>
      </w:pPr>
      <w:r>
        <w:rPr>
          <w:lang w:val="en-US"/>
        </w:rPr>
        <w:t xml:space="preserve">In-device Coexistence Conflicts b/w Uu and PC5 </w:t>
      </w:r>
      <w:r w:rsidRPr="00697B63">
        <w:rPr>
          <w:lang w:val="en-US"/>
        </w:rPr>
        <w:t>Air-interface</w:t>
      </w:r>
      <w:r>
        <w:rPr>
          <w:lang w:val="en-US"/>
        </w:rPr>
        <w:t>s</w:t>
      </w:r>
    </w:p>
    <w:p w14:paraId="7DEAAF05" w14:textId="53C61A1F" w:rsidR="00663B6A" w:rsidRDefault="00663B6A" w:rsidP="00043AB0">
      <w:pPr>
        <w:pStyle w:val="3GPPText"/>
      </w:pPr>
      <w:r>
        <w:t xml:space="preserve">When UE has multiple Uu and PC5 air-interfaces there may be additional in-device coexistence conflicts with Uu transmissions on shared licensed carriers. Therefore at least the following conflicts may need to be addressed: </w:t>
      </w:r>
    </w:p>
    <w:p w14:paraId="4E147320" w14:textId="0621288F" w:rsidR="00663B6A" w:rsidRDefault="00663B6A" w:rsidP="00663B6A">
      <w:pPr>
        <w:pStyle w:val="3GPPAgreements"/>
      </w:pPr>
      <w:r>
        <w:lastRenderedPageBreak/>
        <w:t>Prioritization of NR Uu UL transmissions over NR PC5 SL or LTE PC5 SL</w:t>
      </w:r>
    </w:p>
    <w:p w14:paraId="7B2D87CC" w14:textId="420B78C0" w:rsidR="00663B6A" w:rsidRDefault="00663B6A" w:rsidP="00663B6A">
      <w:pPr>
        <w:pStyle w:val="3GPPAgreements"/>
      </w:pPr>
      <w:r>
        <w:t>Prioritization of LTE Uu UL transmissions over NR PC5 SL or LTE PC5 SL</w:t>
      </w:r>
    </w:p>
    <w:p w14:paraId="4EB50778" w14:textId="59F5F1EE" w:rsidR="00043AB0" w:rsidRDefault="00043AB0" w:rsidP="00043AB0">
      <w:pPr>
        <w:pStyle w:val="3GPPText"/>
      </w:pPr>
      <w:r>
        <w:t xml:space="preserve">In order to address these problems network may configure which sidelink transmission priority levels should have higher </w:t>
      </w:r>
      <w:r w:rsidR="00663B6A">
        <w:t xml:space="preserve">or lower </w:t>
      </w:r>
      <w:r>
        <w:t>priority tha</w:t>
      </w:r>
      <w:r w:rsidR="00663B6A">
        <w:t xml:space="preserve">n </w:t>
      </w:r>
      <w:r>
        <w:t xml:space="preserve">NR </w:t>
      </w:r>
      <w:r w:rsidR="00663B6A">
        <w:t>UL transmissions and/</w:t>
      </w:r>
      <w:r>
        <w:t>or LTE UL transmissions.</w:t>
      </w:r>
    </w:p>
    <w:p w14:paraId="6BDF1D7B" w14:textId="77777777" w:rsidR="00E85C15" w:rsidRDefault="00E85C15" w:rsidP="00043AB0">
      <w:pPr>
        <w:pStyle w:val="3GPPText"/>
      </w:pPr>
    </w:p>
    <w:p w14:paraId="771D6A20" w14:textId="77777777" w:rsidR="00663B6A" w:rsidRDefault="00663B6A" w:rsidP="007D4378">
      <w:pPr>
        <w:pStyle w:val="3GPPText"/>
        <w:numPr>
          <w:ilvl w:val="0"/>
          <w:numId w:val="13"/>
        </w:numPr>
      </w:pPr>
    </w:p>
    <w:p w14:paraId="543E4478" w14:textId="5E831993" w:rsidR="00043AB0" w:rsidRPr="00B457C6" w:rsidRDefault="00FA3963" w:rsidP="007D4378">
      <w:pPr>
        <w:pStyle w:val="3GPPText"/>
        <w:numPr>
          <w:ilvl w:val="1"/>
          <w:numId w:val="13"/>
        </w:numPr>
        <w:rPr>
          <w:b/>
        </w:rPr>
      </w:pPr>
      <w:r>
        <w:rPr>
          <w:b/>
        </w:rPr>
        <w:t>P</w:t>
      </w:r>
      <w:r w:rsidR="00663B6A" w:rsidRPr="00B457C6">
        <w:rPr>
          <w:b/>
        </w:rPr>
        <w:t>rioritization of NR Uu UL transmissions over NR PC5 SL or LTE PC5 SL as well as LTE Uu UL transmissions over NR PC5 SL or LTE PC5 SL</w:t>
      </w:r>
      <w:r>
        <w:rPr>
          <w:b/>
        </w:rPr>
        <w:t xml:space="preserve"> is supported</w:t>
      </w:r>
    </w:p>
    <w:p w14:paraId="5C013557" w14:textId="77777777" w:rsidR="009B3D87" w:rsidRPr="00697B63" w:rsidRDefault="009B3D87" w:rsidP="00A07264">
      <w:pPr>
        <w:pStyle w:val="3GPPText"/>
      </w:pPr>
    </w:p>
    <w:p w14:paraId="23A016FA" w14:textId="6E74C48F" w:rsidR="00A42F76" w:rsidRPr="00697B63" w:rsidRDefault="00A42F76" w:rsidP="00625B54">
      <w:pPr>
        <w:pStyle w:val="3GPPH1"/>
        <w:rPr>
          <w:lang w:val="en-US"/>
        </w:rPr>
      </w:pPr>
      <w:r w:rsidRPr="00697B63">
        <w:rPr>
          <w:lang w:val="en-US"/>
        </w:rPr>
        <w:t xml:space="preserve">Impact on </w:t>
      </w:r>
      <w:r w:rsidR="00625B54" w:rsidRPr="00697B63">
        <w:rPr>
          <w:lang w:val="en-US"/>
        </w:rPr>
        <w:t>Physical Layer</w:t>
      </w:r>
    </w:p>
    <w:p w14:paraId="62B44837" w14:textId="025A0F62" w:rsidR="00176C33" w:rsidRDefault="00625B54" w:rsidP="00A21EB4">
      <w:pPr>
        <w:pStyle w:val="3GPPText"/>
      </w:pPr>
      <w:r w:rsidRPr="00A21EB4">
        <w:t>In-device coexistence problems may have impact on physical layer</w:t>
      </w:r>
      <w:r w:rsidR="00176C33">
        <w:t xml:space="preserve"> </w:t>
      </w:r>
      <w:r w:rsidR="00FA3963">
        <w:t xml:space="preserve">design </w:t>
      </w:r>
      <w:r w:rsidR="00176C33">
        <w:t>depending on solution</w:t>
      </w:r>
      <w:r w:rsidR="00FA3963">
        <w:t>.</w:t>
      </w:r>
    </w:p>
    <w:p w14:paraId="4F9E2B25" w14:textId="58C4B039" w:rsidR="00625B54" w:rsidRDefault="00176C33" w:rsidP="00FA3963">
      <w:pPr>
        <w:pStyle w:val="Heading2"/>
        <w:rPr>
          <w:lang w:val="en-US"/>
        </w:rPr>
      </w:pPr>
      <w:r w:rsidRPr="00FA3963">
        <w:rPr>
          <w:lang w:val="en-US"/>
        </w:rPr>
        <w:t xml:space="preserve">TDM </w:t>
      </w:r>
      <w:r w:rsidR="00FA3963">
        <w:rPr>
          <w:lang w:val="en-US"/>
        </w:rPr>
        <w:t>Coexistence S</w:t>
      </w:r>
      <w:r w:rsidRPr="00FA3963">
        <w:rPr>
          <w:lang w:val="en-US"/>
        </w:rPr>
        <w:t>olutions</w:t>
      </w:r>
    </w:p>
    <w:p w14:paraId="540CC764" w14:textId="1A149469" w:rsidR="00FA3963" w:rsidRPr="00FA3963" w:rsidRDefault="00FE7825" w:rsidP="00FE7825">
      <w:pPr>
        <w:pStyle w:val="3GPPText"/>
      </w:pPr>
      <w:r>
        <w:t>The TDM solutions may have the following impact on RAN1</w:t>
      </w:r>
      <w:r w:rsidR="00C73915">
        <w:t>:</w:t>
      </w:r>
    </w:p>
    <w:p w14:paraId="0E09D7C3" w14:textId="47AF2648" w:rsidR="00343CC4" w:rsidRPr="00A21EB4" w:rsidRDefault="00C73915" w:rsidP="00A21EB4">
      <w:pPr>
        <w:pStyle w:val="3GPPAgreements"/>
      </w:pPr>
      <w:r>
        <w:t>R</w:t>
      </w:r>
      <w:r w:rsidR="00343CC4" w:rsidRPr="00A21EB4">
        <w:t>esource selection procedures on each RAT</w:t>
      </w:r>
      <w:r w:rsidR="00B22A42" w:rsidRPr="00A21EB4">
        <w:t>,</w:t>
      </w:r>
      <w:r w:rsidR="00343CC4" w:rsidRPr="00A21EB4">
        <w:t xml:space="preserve"> so that if one RAT is aware about ongoing or reserved resources at other RATs</w:t>
      </w:r>
      <w:r w:rsidR="00A21EB4" w:rsidRPr="00A21EB4">
        <w:t>,</w:t>
      </w:r>
      <w:r w:rsidR="00343CC4" w:rsidRPr="00A21EB4">
        <w:t xml:space="preserve"> the resource selection step </w:t>
      </w:r>
      <w:r w:rsidR="00A21EB4" w:rsidRPr="00A21EB4">
        <w:t xml:space="preserve">can be </w:t>
      </w:r>
      <w:r w:rsidR="00343CC4" w:rsidRPr="00A21EB4">
        <w:t xml:space="preserve">enhanced to </w:t>
      </w:r>
      <w:r w:rsidR="00B22A42" w:rsidRPr="00A21EB4">
        <w:t xml:space="preserve">take into account transmission on the other RAT (e.g. </w:t>
      </w:r>
      <w:r w:rsidR="00343CC4" w:rsidRPr="00A21EB4">
        <w:t>select non-overlapping in time resources</w:t>
      </w:r>
      <w:r w:rsidR="00B22A42" w:rsidRPr="00A21EB4">
        <w:t>)</w:t>
      </w:r>
    </w:p>
    <w:p w14:paraId="2AA71E18" w14:textId="478097AF" w:rsidR="00A42F76" w:rsidRPr="00A21EB4" w:rsidRDefault="00343CC4" w:rsidP="00A21EB4">
      <w:pPr>
        <w:pStyle w:val="3GPPAgreements"/>
      </w:pPr>
      <w:r w:rsidRPr="00A21EB4">
        <w:t>Control l</w:t>
      </w:r>
      <w:r w:rsidR="00A42F76" w:rsidRPr="00A21EB4">
        <w:t xml:space="preserve">ogic to drop packets </w:t>
      </w:r>
      <w:r w:rsidR="00560030">
        <w:t>(</w:t>
      </w:r>
      <w:r w:rsidRPr="00A21EB4">
        <w:t>transmission</w:t>
      </w:r>
      <w:r w:rsidR="00B22A42" w:rsidRPr="00A21EB4">
        <w:t>s</w:t>
      </w:r>
      <w:r w:rsidR="00560030">
        <w:t>)</w:t>
      </w:r>
      <w:r w:rsidRPr="00A21EB4">
        <w:t xml:space="preserve"> on one of the </w:t>
      </w:r>
      <w:r w:rsidR="00A21EB4" w:rsidRPr="00A21EB4">
        <w:t xml:space="preserve">sidelink </w:t>
      </w:r>
      <w:r w:rsidRPr="00A21EB4">
        <w:t>RATs</w:t>
      </w:r>
      <w:r w:rsidR="003647BE">
        <w:t xml:space="preserve"> and declaration of DTX or DRX state on one of the sidelink RATs</w:t>
      </w:r>
    </w:p>
    <w:p w14:paraId="5E16F880" w14:textId="4179200C" w:rsidR="003647BE" w:rsidRDefault="00343CC4" w:rsidP="00A21EB4">
      <w:pPr>
        <w:pStyle w:val="3GPPAgreements"/>
      </w:pPr>
      <w:r w:rsidRPr="00A21EB4">
        <w:t>Sidelink measurements</w:t>
      </w:r>
    </w:p>
    <w:p w14:paraId="4EA333D1" w14:textId="4118CB45" w:rsidR="003647BE" w:rsidRPr="00A21EB4" w:rsidRDefault="003647BE" w:rsidP="003647BE">
      <w:pPr>
        <w:pStyle w:val="3GPPAgreements"/>
        <w:numPr>
          <w:ilvl w:val="1"/>
          <w:numId w:val="8"/>
        </w:numPr>
      </w:pPr>
      <w:r>
        <w:t>I</w:t>
      </w:r>
      <w:r w:rsidRPr="00A21EB4">
        <w:t>nform RAT-A that its transmissions can be prioritized due to level of congestion on RAT-B</w:t>
      </w:r>
    </w:p>
    <w:p w14:paraId="121995DB" w14:textId="255C7D76" w:rsidR="003647BE" w:rsidRDefault="003647BE" w:rsidP="003647BE">
      <w:pPr>
        <w:pStyle w:val="3GPPAgreements"/>
        <w:numPr>
          <w:ilvl w:val="1"/>
          <w:numId w:val="8"/>
        </w:numPr>
      </w:pPr>
      <w:r>
        <w:tab/>
        <w:t xml:space="preserve">Can be used </w:t>
      </w:r>
      <w:r w:rsidR="00343CC4" w:rsidRPr="00A21EB4">
        <w:t>to determine leakage among RATs</w:t>
      </w:r>
    </w:p>
    <w:p w14:paraId="18026343" w14:textId="77777777" w:rsidR="00442BB7" w:rsidRDefault="00442BB7" w:rsidP="00653355">
      <w:pPr>
        <w:pStyle w:val="3GPPText"/>
      </w:pPr>
    </w:p>
    <w:p w14:paraId="58719ABB" w14:textId="77777777" w:rsidR="008F3703" w:rsidRDefault="008F3703" w:rsidP="007D4378">
      <w:pPr>
        <w:pStyle w:val="3GPPText"/>
        <w:numPr>
          <w:ilvl w:val="0"/>
          <w:numId w:val="13"/>
        </w:numPr>
      </w:pPr>
    </w:p>
    <w:p w14:paraId="7BC8F69B" w14:textId="078ADB5B" w:rsidR="00FE7825" w:rsidRDefault="00FE7825" w:rsidP="003D481B">
      <w:pPr>
        <w:pStyle w:val="3GPPAgreements"/>
        <w:numPr>
          <w:ilvl w:val="1"/>
          <w:numId w:val="13"/>
        </w:numPr>
        <w:spacing w:before="0"/>
        <w:rPr>
          <w:b/>
          <w:szCs w:val="18"/>
        </w:rPr>
      </w:pPr>
      <w:r w:rsidRPr="002F7113">
        <w:rPr>
          <w:b/>
          <w:szCs w:val="18"/>
        </w:rPr>
        <w:t xml:space="preserve">NR </w:t>
      </w:r>
      <w:r w:rsidR="002F7113">
        <w:rPr>
          <w:b/>
          <w:szCs w:val="18"/>
        </w:rPr>
        <w:t xml:space="preserve">sidelink </w:t>
      </w:r>
      <w:r w:rsidRPr="002F7113">
        <w:rPr>
          <w:b/>
          <w:szCs w:val="18"/>
        </w:rPr>
        <w:t xml:space="preserve">resource selection procedure </w:t>
      </w:r>
      <w:r w:rsidR="005506DA">
        <w:rPr>
          <w:b/>
          <w:szCs w:val="18"/>
        </w:rPr>
        <w:t xml:space="preserve">supports exclusion of resources conflicting with </w:t>
      </w:r>
      <w:r w:rsidR="002F7113">
        <w:rPr>
          <w:b/>
          <w:szCs w:val="18"/>
        </w:rPr>
        <w:t xml:space="preserve">LTE sidelink </w:t>
      </w:r>
      <w:r w:rsidR="005506DA">
        <w:rPr>
          <w:b/>
          <w:szCs w:val="18"/>
        </w:rPr>
        <w:t>transmission / reception</w:t>
      </w:r>
    </w:p>
    <w:p w14:paraId="3198C587" w14:textId="517192C5" w:rsidR="005506DA" w:rsidRDefault="005506DA" w:rsidP="00C030B3">
      <w:pPr>
        <w:pStyle w:val="3GPPAgreements"/>
        <w:numPr>
          <w:ilvl w:val="2"/>
          <w:numId w:val="13"/>
        </w:numPr>
        <w:spacing w:before="0"/>
        <w:rPr>
          <w:b/>
          <w:szCs w:val="18"/>
        </w:rPr>
      </w:pPr>
      <w:r>
        <w:rPr>
          <w:b/>
          <w:szCs w:val="18"/>
        </w:rPr>
        <w:t>Exclusion of resources conflicting with LTE sidelink transmission / reception is subject to priority and radio-layer conditions</w:t>
      </w:r>
      <w:r w:rsidR="004A3E43">
        <w:rPr>
          <w:b/>
          <w:szCs w:val="18"/>
        </w:rPr>
        <w:t xml:space="preserve"> considerations</w:t>
      </w:r>
    </w:p>
    <w:p w14:paraId="27F90352" w14:textId="7F4DDC6A" w:rsidR="005506DA" w:rsidRDefault="005506DA" w:rsidP="004040F1">
      <w:pPr>
        <w:pStyle w:val="3GPPAgreements"/>
        <w:numPr>
          <w:ilvl w:val="1"/>
          <w:numId w:val="13"/>
        </w:numPr>
        <w:spacing w:before="0"/>
        <w:rPr>
          <w:b/>
          <w:szCs w:val="18"/>
        </w:rPr>
      </w:pPr>
      <w:r>
        <w:rPr>
          <w:b/>
          <w:szCs w:val="18"/>
        </w:rPr>
        <w:t xml:space="preserve">Coordination function </w:t>
      </w:r>
      <w:r w:rsidR="004A3E43">
        <w:rPr>
          <w:b/>
          <w:szCs w:val="18"/>
        </w:rPr>
        <w:t xml:space="preserve">does </w:t>
      </w:r>
      <w:r>
        <w:rPr>
          <w:b/>
          <w:szCs w:val="18"/>
        </w:rPr>
        <w:t>not indicate resources as a conflicting with LTE sidelink transmission/reception at least in the following cases:</w:t>
      </w:r>
    </w:p>
    <w:p w14:paraId="17DD7929" w14:textId="5ECA4817" w:rsidR="005506DA" w:rsidRDefault="005506DA" w:rsidP="004040F1">
      <w:pPr>
        <w:pStyle w:val="3GPPAgreements"/>
        <w:numPr>
          <w:ilvl w:val="2"/>
          <w:numId w:val="13"/>
        </w:numPr>
        <w:spacing w:before="0"/>
        <w:rPr>
          <w:b/>
          <w:szCs w:val="18"/>
        </w:rPr>
      </w:pPr>
      <w:r>
        <w:rPr>
          <w:b/>
          <w:szCs w:val="18"/>
        </w:rPr>
        <w:t>NR sidelink transmission priority has higher priority</w:t>
      </w:r>
    </w:p>
    <w:p w14:paraId="113C8B47" w14:textId="2CA53364" w:rsidR="005506DA" w:rsidRDefault="005506DA" w:rsidP="004040F1">
      <w:pPr>
        <w:pStyle w:val="3GPPAgreements"/>
        <w:numPr>
          <w:ilvl w:val="2"/>
          <w:numId w:val="13"/>
        </w:numPr>
        <w:spacing w:before="0"/>
        <w:rPr>
          <w:b/>
          <w:szCs w:val="18"/>
        </w:rPr>
      </w:pPr>
      <w:r>
        <w:rPr>
          <w:b/>
          <w:szCs w:val="18"/>
        </w:rPr>
        <w:t>LTE sidelink channel is congested (i.e. CBR is above pre-configured threshold so that sidelink transmission and reception is not guaranteed</w:t>
      </w:r>
      <w:r w:rsidR="00842A0B">
        <w:rPr>
          <w:b/>
          <w:szCs w:val="18"/>
        </w:rPr>
        <w:t xml:space="preserve"> anyway</w:t>
      </w:r>
      <w:r>
        <w:rPr>
          <w:b/>
          <w:szCs w:val="18"/>
        </w:rPr>
        <w:t>)</w:t>
      </w:r>
    </w:p>
    <w:p w14:paraId="08F829C7" w14:textId="130E9715" w:rsidR="004040F1" w:rsidRDefault="00C030B3" w:rsidP="004040F1">
      <w:pPr>
        <w:pStyle w:val="3GPPAgreements"/>
        <w:numPr>
          <w:ilvl w:val="1"/>
          <w:numId w:val="13"/>
        </w:numPr>
        <w:spacing w:before="0"/>
        <w:rPr>
          <w:b/>
          <w:szCs w:val="18"/>
        </w:rPr>
      </w:pPr>
      <w:r>
        <w:rPr>
          <w:b/>
          <w:szCs w:val="18"/>
        </w:rPr>
        <w:t xml:space="preserve">Coordination function should inform NR PC5 RAT about all transmissions on LTE PC5 RAT </w:t>
      </w:r>
      <w:r w:rsidR="004040F1">
        <w:rPr>
          <w:b/>
          <w:szCs w:val="18"/>
        </w:rPr>
        <w:t xml:space="preserve">through declaration of DRX state, </w:t>
      </w:r>
      <w:r>
        <w:rPr>
          <w:b/>
          <w:szCs w:val="18"/>
        </w:rPr>
        <w:t>so that i</w:t>
      </w:r>
      <w:r w:rsidR="004040F1">
        <w:rPr>
          <w:b/>
          <w:szCs w:val="18"/>
        </w:rPr>
        <w:t>t</w:t>
      </w:r>
      <w:r>
        <w:rPr>
          <w:b/>
          <w:szCs w:val="18"/>
        </w:rPr>
        <w:t xml:space="preserve"> can be properly handled in</w:t>
      </w:r>
    </w:p>
    <w:p w14:paraId="58ABD12E" w14:textId="70098A6C" w:rsidR="00C030B3" w:rsidRDefault="004040F1" w:rsidP="004040F1">
      <w:pPr>
        <w:pStyle w:val="3GPPAgreements"/>
        <w:numPr>
          <w:ilvl w:val="2"/>
          <w:numId w:val="13"/>
        </w:numPr>
        <w:spacing w:before="0"/>
        <w:rPr>
          <w:b/>
          <w:szCs w:val="18"/>
        </w:rPr>
      </w:pPr>
      <w:r>
        <w:rPr>
          <w:b/>
          <w:szCs w:val="18"/>
        </w:rPr>
        <w:t>Measurement of congestion metric by NR</w:t>
      </w:r>
    </w:p>
    <w:p w14:paraId="51CC43F2" w14:textId="7DE5192C" w:rsidR="004040F1" w:rsidRDefault="004040F1" w:rsidP="004040F1">
      <w:pPr>
        <w:pStyle w:val="3GPPAgreements"/>
        <w:numPr>
          <w:ilvl w:val="2"/>
          <w:numId w:val="13"/>
        </w:numPr>
        <w:spacing w:before="0"/>
        <w:rPr>
          <w:b/>
          <w:szCs w:val="18"/>
        </w:rPr>
      </w:pPr>
      <w:r>
        <w:rPr>
          <w:b/>
          <w:szCs w:val="18"/>
        </w:rPr>
        <w:t>NR sensing and resource selection procedures (</w:t>
      </w:r>
      <w:r w:rsidR="004A3E43">
        <w:rPr>
          <w:b/>
          <w:szCs w:val="18"/>
        </w:rPr>
        <w:t xml:space="preserve">e.g. </w:t>
      </w:r>
      <w:r>
        <w:rPr>
          <w:b/>
          <w:szCs w:val="18"/>
        </w:rPr>
        <w:t>RSSI)</w:t>
      </w:r>
    </w:p>
    <w:p w14:paraId="6F66B540" w14:textId="77777777" w:rsidR="002D4D8C" w:rsidRPr="002D4D8C" w:rsidRDefault="002D4D8C" w:rsidP="002D4D8C">
      <w:pPr>
        <w:pStyle w:val="3GPPText"/>
      </w:pPr>
    </w:p>
    <w:p w14:paraId="31D4ED63" w14:textId="6A38B3CD" w:rsidR="002052F7" w:rsidRPr="002D4D8C" w:rsidRDefault="004040F1" w:rsidP="002D4D8C">
      <w:pPr>
        <w:pStyle w:val="3GPPText"/>
      </w:pPr>
      <w:r w:rsidRPr="002D4D8C">
        <w:t xml:space="preserve">Coordination </w:t>
      </w:r>
      <w:r w:rsidR="002D4D8C">
        <w:t xml:space="preserve">function in UE can be also used </w:t>
      </w:r>
      <w:r w:rsidRPr="002D4D8C">
        <w:t xml:space="preserve">for the purpose of </w:t>
      </w:r>
      <w:r w:rsidR="002052F7" w:rsidRPr="002D4D8C">
        <w:t>RAT preemption (</w:t>
      </w:r>
      <w:r w:rsidR="00A56281" w:rsidRPr="002D4D8C">
        <w:t>i.e. preemption of transmission</w:t>
      </w:r>
      <w:r w:rsidR="00D4152B" w:rsidRPr="002D4D8C">
        <w:t xml:space="preserve"> on one of the RATs</w:t>
      </w:r>
      <w:r w:rsidR="004A3E43" w:rsidRPr="002D4D8C">
        <w:t xml:space="preserve"> through</w:t>
      </w:r>
      <w:r w:rsidR="00D4152B" w:rsidRPr="002D4D8C">
        <w:t xml:space="preserve"> declaration of </w:t>
      </w:r>
      <w:r w:rsidR="002052F7" w:rsidRPr="002D4D8C">
        <w:t>DTX state</w:t>
      </w:r>
      <w:r w:rsidR="004A3E43" w:rsidRPr="002D4D8C">
        <w:t xml:space="preserve"> on other RAT</w:t>
      </w:r>
      <w:r w:rsidR="002052F7" w:rsidRPr="002D4D8C">
        <w:t>)</w:t>
      </w:r>
      <w:r w:rsidR="002D4D8C">
        <w:t xml:space="preserve">. It can be </w:t>
      </w:r>
      <w:r w:rsidR="004A3E43" w:rsidRPr="002D4D8C">
        <w:t xml:space="preserve">applied for </w:t>
      </w:r>
      <w:r w:rsidR="002D4D8C">
        <w:t xml:space="preserve">sidelink </w:t>
      </w:r>
      <w:r w:rsidR="002D4D8C" w:rsidRPr="002D4D8C">
        <w:t xml:space="preserve">transmissions </w:t>
      </w:r>
      <w:r w:rsidR="002D4D8C">
        <w:lastRenderedPageBreak/>
        <w:t xml:space="preserve">with </w:t>
      </w:r>
      <w:r w:rsidR="004A3E43" w:rsidRPr="002D4D8C">
        <w:t>high priority and reliability</w:t>
      </w:r>
      <w:r w:rsidR="002D4D8C">
        <w:t>.</w:t>
      </w:r>
      <w:r w:rsidR="00E82581">
        <w:t xml:space="preserve"> The DTX state on one of the RATs can be indicated in case of high congestion in the system. This information can be useful from in-device coexistence perspective.</w:t>
      </w:r>
    </w:p>
    <w:p w14:paraId="5580D2F0" w14:textId="793B8858" w:rsidR="00B01096" w:rsidRDefault="00B01096" w:rsidP="00B01096">
      <w:pPr>
        <w:pStyle w:val="Heading2"/>
        <w:rPr>
          <w:lang w:val="en-US"/>
        </w:rPr>
      </w:pPr>
      <w:r>
        <w:rPr>
          <w:lang w:val="en-US"/>
        </w:rPr>
        <w:t>FDM Coexistence Solutions</w:t>
      </w:r>
    </w:p>
    <w:p w14:paraId="200FD7D5" w14:textId="268C250E" w:rsidR="00842A0B" w:rsidRDefault="00842A0B" w:rsidP="00842A0B">
      <w:pPr>
        <w:pStyle w:val="3GPPText"/>
      </w:pPr>
      <w:r w:rsidRPr="007720DE">
        <w:t xml:space="preserve">FDM-based solutions with static power allocation </w:t>
      </w:r>
      <w:r>
        <w:t>were agreed as the study outcome. However, in our view these solutions should be considered by RAN4 WG and do not have impact on RAN1.</w:t>
      </w:r>
    </w:p>
    <w:p w14:paraId="1E8C0C90" w14:textId="77777777" w:rsidR="00B01096" w:rsidRDefault="00B01096" w:rsidP="00D4152B">
      <w:pPr>
        <w:pStyle w:val="3GPPText"/>
      </w:pPr>
    </w:p>
    <w:p w14:paraId="7DCAC2BB" w14:textId="0CA9725F" w:rsidR="00B01096" w:rsidRPr="00B01096" w:rsidRDefault="00B01096" w:rsidP="00B01096">
      <w:pPr>
        <w:pStyle w:val="Heading2"/>
        <w:rPr>
          <w:lang w:val="en-US"/>
        </w:rPr>
      </w:pPr>
      <w:r>
        <w:rPr>
          <w:lang w:val="en-US"/>
        </w:rPr>
        <w:t>TX/RX In-device Coexistence Solutions</w:t>
      </w:r>
    </w:p>
    <w:p w14:paraId="6E2830E8" w14:textId="49F5E9D1" w:rsidR="00D4152B" w:rsidRDefault="00B01096" w:rsidP="00A56281">
      <w:pPr>
        <w:pStyle w:val="3GPPText"/>
      </w:pPr>
      <w:r>
        <w:t xml:space="preserve">Up to date RAN1 mainly </w:t>
      </w:r>
      <w:r w:rsidR="00D4152B">
        <w:t>considered cross RAT PC5 coexistence issues from transmission perspective. In our view, such issues also exist when one PC5 RAT is in TX state and another PC5 RAT is in RX state. For instance, there may be unicast session</w:t>
      </w:r>
      <w:r w:rsidR="00653355">
        <w:t>s</w:t>
      </w:r>
      <w:r w:rsidR="00D4152B">
        <w:t xml:space="preserve"> for reception in NR PC5 RAT and data allocated for transmission in LTE PC5 RAT. </w:t>
      </w:r>
      <w:r>
        <w:t xml:space="preserve">In addition, if NR PC5 supports semi-persistent resource allocation </w:t>
      </w:r>
      <w:r w:rsidR="00653355">
        <w:t xml:space="preserve">and resource reservation mechanisms, </w:t>
      </w:r>
      <w:r>
        <w:t xml:space="preserve">the TX/RX conflict can be predicted. </w:t>
      </w:r>
      <w:r w:rsidR="002D4D8C">
        <w:t>The DTX and DRX states can be introduced to control PC5 RAT behavior.</w:t>
      </w:r>
    </w:p>
    <w:p w14:paraId="026B4FD4" w14:textId="77777777" w:rsidR="00D4152B" w:rsidRDefault="00D4152B" w:rsidP="00A56281">
      <w:pPr>
        <w:pStyle w:val="3GPPText"/>
      </w:pPr>
    </w:p>
    <w:p w14:paraId="2DA6A304" w14:textId="77777777" w:rsidR="00A56281" w:rsidRDefault="00A56281" w:rsidP="007D4378">
      <w:pPr>
        <w:pStyle w:val="3GPPText"/>
        <w:numPr>
          <w:ilvl w:val="0"/>
          <w:numId w:val="13"/>
        </w:numPr>
      </w:pPr>
    </w:p>
    <w:p w14:paraId="6936F10C" w14:textId="7DB62C6A" w:rsidR="00A56281" w:rsidRPr="002052F7" w:rsidRDefault="00B01096" w:rsidP="007D4378">
      <w:pPr>
        <w:pStyle w:val="3GPPAgreements"/>
        <w:numPr>
          <w:ilvl w:val="1"/>
          <w:numId w:val="13"/>
        </w:numPr>
        <w:spacing w:before="0"/>
        <w:rPr>
          <w:b/>
        </w:rPr>
      </w:pPr>
      <w:r>
        <w:rPr>
          <w:b/>
          <w:szCs w:val="18"/>
        </w:rPr>
        <w:t>Continue analysis of</w:t>
      </w:r>
      <w:r w:rsidR="00D4152B">
        <w:rPr>
          <w:b/>
          <w:szCs w:val="18"/>
        </w:rPr>
        <w:t xml:space="preserve"> NR/LTE PC5 coexistence issues and solutions from TX/RX conflict </w:t>
      </w:r>
      <w:r w:rsidR="002A7450">
        <w:rPr>
          <w:b/>
          <w:szCs w:val="18"/>
        </w:rPr>
        <w:t xml:space="preserve">perspective </w:t>
      </w:r>
      <w:r w:rsidR="00D4152B">
        <w:rPr>
          <w:b/>
          <w:szCs w:val="18"/>
        </w:rPr>
        <w:t>across NR and LTE PC5 RATs</w:t>
      </w:r>
    </w:p>
    <w:p w14:paraId="7316CF34" w14:textId="77777777" w:rsidR="00A56281" w:rsidRPr="002052F7" w:rsidRDefault="00A56281" w:rsidP="002052F7">
      <w:pPr>
        <w:pStyle w:val="3GPPText"/>
      </w:pPr>
    </w:p>
    <w:bookmarkEnd w:id="3"/>
    <w:bookmarkEnd w:id="4"/>
    <w:p w14:paraId="77BC98E7" w14:textId="77777777" w:rsidR="00356687" w:rsidRPr="00697B63" w:rsidRDefault="00356687" w:rsidP="00C84A44">
      <w:pPr>
        <w:pStyle w:val="3GPPH1"/>
        <w:tabs>
          <w:tab w:val="clear" w:pos="432"/>
          <w:tab w:val="num" w:pos="426"/>
        </w:tabs>
        <w:rPr>
          <w:lang w:val="en-US"/>
        </w:rPr>
      </w:pPr>
      <w:r w:rsidRPr="00697B63">
        <w:rPr>
          <w:lang w:val="en-US"/>
        </w:rPr>
        <w:t>Conclusions</w:t>
      </w:r>
    </w:p>
    <w:p w14:paraId="1942CFC1" w14:textId="3258919C" w:rsidR="00625B54" w:rsidRDefault="00356687" w:rsidP="00A21EB4">
      <w:pPr>
        <w:pStyle w:val="3GPPText"/>
      </w:pPr>
      <w:r w:rsidRPr="002A7450">
        <w:t>In this contribution, we have analyzed</w:t>
      </w:r>
      <w:r w:rsidR="001E1F32" w:rsidRPr="002A7450">
        <w:t xml:space="preserve"> in-device coexistence problems and potential solutions to address those</w:t>
      </w:r>
      <w:r w:rsidR="005772E7" w:rsidRPr="002A7450">
        <w:t>.</w:t>
      </w:r>
      <w:r w:rsidR="001E1F32" w:rsidRPr="002A7450">
        <w:t xml:space="preserve"> In general, we think that </w:t>
      </w:r>
      <w:r w:rsidR="005B343B" w:rsidRPr="002A7450">
        <w:t xml:space="preserve">some </w:t>
      </w:r>
      <w:r w:rsidR="001E1F32" w:rsidRPr="002A7450">
        <w:t>of the problems can be addressed by UE implementation</w:t>
      </w:r>
      <w:r w:rsidR="005D369C" w:rsidRPr="002A7450">
        <w:t>, especially</w:t>
      </w:r>
      <w:r w:rsidR="001E1F32" w:rsidRPr="002A7450">
        <w:t xml:space="preserve"> in case of UE autonomous resource selection </w:t>
      </w:r>
      <w:r w:rsidR="005D369C" w:rsidRPr="002A7450">
        <w:t>mode</w:t>
      </w:r>
      <w:r w:rsidR="001E1F32" w:rsidRPr="002A7450">
        <w:t>.</w:t>
      </w:r>
      <w:r w:rsidR="00653355" w:rsidRPr="002A7450">
        <w:t xml:space="preserve"> On the other hand, UE behavior to address in-device coexistence conflicts need to be specified.</w:t>
      </w:r>
      <w:r w:rsidR="005B343B" w:rsidRPr="002A7450">
        <w:t xml:space="preserve"> Based on discussion</w:t>
      </w:r>
      <w:r w:rsidR="00D113C3" w:rsidRPr="002A7450">
        <w:t>,</w:t>
      </w:r>
      <w:r w:rsidR="005B343B" w:rsidRPr="002A7450">
        <w:t xml:space="preserve"> we have following proposals:</w:t>
      </w:r>
    </w:p>
    <w:p w14:paraId="2FF73D14" w14:textId="77777777" w:rsidR="00B25C49" w:rsidRDefault="00B25C49" w:rsidP="006956D3">
      <w:pPr>
        <w:pStyle w:val="3GPPText"/>
        <w:numPr>
          <w:ilvl w:val="0"/>
          <w:numId w:val="16"/>
        </w:numPr>
      </w:pPr>
    </w:p>
    <w:p w14:paraId="3AEEF5D1" w14:textId="77777777" w:rsidR="00B25C49" w:rsidRDefault="00B25C49" w:rsidP="00B25C49">
      <w:pPr>
        <w:pStyle w:val="3GPPText"/>
        <w:numPr>
          <w:ilvl w:val="1"/>
          <w:numId w:val="13"/>
        </w:numPr>
        <w:rPr>
          <w:b/>
        </w:rPr>
      </w:pPr>
      <w:r w:rsidRPr="00B457C6">
        <w:rPr>
          <w:b/>
        </w:rPr>
        <w:t xml:space="preserve">RAN1 assumes that coordination function can share/get </w:t>
      </w:r>
      <w:r>
        <w:rPr>
          <w:b/>
        </w:rPr>
        <w:t xml:space="preserve">the following </w:t>
      </w:r>
      <w:r w:rsidRPr="00B457C6">
        <w:rPr>
          <w:b/>
        </w:rPr>
        <w:t xml:space="preserve">information </w:t>
      </w:r>
      <w:r>
        <w:rPr>
          <w:b/>
        </w:rPr>
        <w:t>across RATs</w:t>
      </w:r>
    </w:p>
    <w:p w14:paraId="7C592CB0" w14:textId="77777777" w:rsidR="00B25C49" w:rsidRDefault="00B25C49" w:rsidP="00B25C49">
      <w:pPr>
        <w:pStyle w:val="3GPPText"/>
        <w:numPr>
          <w:ilvl w:val="2"/>
          <w:numId w:val="13"/>
        </w:numPr>
        <w:rPr>
          <w:b/>
        </w:rPr>
      </w:pPr>
      <w:r>
        <w:rPr>
          <w:b/>
        </w:rPr>
        <w:t>S</w:t>
      </w:r>
      <w:r w:rsidRPr="00B457C6">
        <w:rPr>
          <w:b/>
        </w:rPr>
        <w:t>idelink resource configuration</w:t>
      </w:r>
      <w:r>
        <w:rPr>
          <w:b/>
        </w:rPr>
        <w:t xml:space="preserve"> on each PC5 RAT</w:t>
      </w:r>
    </w:p>
    <w:p w14:paraId="04144D02" w14:textId="77777777" w:rsidR="00B25C49" w:rsidRDefault="00B25C49" w:rsidP="00B25C49">
      <w:pPr>
        <w:pStyle w:val="3GPPText"/>
        <w:numPr>
          <w:ilvl w:val="2"/>
          <w:numId w:val="13"/>
        </w:numPr>
        <w:rPr>
          <w:b/>
        </w:rPr>
      </w:pPr>
      <w:r>
        <w:rPr>
          <w:b/>
        </w:rPr>
        <w:t>S</w:t>
      </w:r>
      <w:r w:rsidRPr="00B457C6">
        <w:rPr>
          <w:b/>
        </w:rPr>
        <w:t xml:space="preserve">ynchronization </w:t>
      </w:r>
      <w:r>
        <w:rPr>
          <w:b/>
        </w:rPr>
        <w:t>configuration on each PC5 RAT</w:t>
      </w:r>
    </w:p>
    <w:p w14:paraId="19DAFCF4" w14:textId="77777777" w:rsidR="00B25C49" w:rsidRDefault="00B25C49" w:rsidP="00B25C49">
      <w:pPr>
        <w:pStyle w:val="3GPPText"/>
        <w:numPr>
          <w:ilvl w:val="2"/>
          <w:numId w:val="13"/>
        </w:numPr>
        <w:rPr>
          <w:b/>
        </w:rPr>
      </w:pPr>
      <w:r>
        <w:rPr>
          <w:b/>
        </w:rPr>
        <w:t>I</w:t>
      </w:r>
      <w:r w:rsidRPr="00B457C6">
        <w:rPr>
          <w:b/>
        </w:rPr>
        <w:t xml:space="preserve">nformation on </w:t>
      </w:r>
      <w:r>
        <w:rPr>
          <w:b/>
        </w:rPr>
        <w:t>semi-persistent</w:t>
      </w:r>
      <w:r w:rsidRPr="00B457C6">
        <w:rPr>
          <w:b/>
        </w:rPr>
        <w:t xml:space="preserve"> </w:t>
      </w:r>
      <w:r>
        <w:rPr>
          <w:b/>
        </w:rPr>
        <w:t xml:space="preserve">processes and </w:t>
      </w:r>
      <w:r w:rsidRPr="00B457C6">
        <w:rPr>
          <w:b/>
        </w:rPr>
        <w:t>resource reservations across PC5 RATs</w:t>
      </w:r>
    </w:p>
    <w:p w14:paraId="76D66F51" w14:textId="77777777" w:rsidR="00B25C49" w:rsidRDefault="00B25C49" w:rsidP="006956D3">
      <w:pPr>
        <w:pStyle w:val="3GPPText"/>
        <w:numPr>
          <w:ilvl w:val="0"/>
          <w:numId w:val="17"/>
        </w:numPr>
      </w:pPr>
    </w:p>
    <w:p w14:paraId="1B795FDA" w14:textId="77777777" w:rsidR="00B25C49" w:rsidRDefault="00B25C49" w:rsidP="00B25C49">
      <w:pPr>
        <w:pStyle w:val="3GPPText"/>
        <w:numPr>
          <w:ilvl w:val="1"/>
          <w:numId w:val="13"/>
        </w:numPr>
        <w:rPr>
          <w:b/>
        </w:rPr>
      </w:pPr>
      <w:r>
        <w:rPr>
          <w:b/>
        </w:rPr>
        <w:t xml:space="preserve">RAN1 assumes that sidelink transmission priority is used to resolve </w:t>
      </w:r>
      <w:r w:rsidRPr="00AE6B73">
        <w:rPr>
          <w:b/>
        </w:rPr>
        <w:t>in-device coexistence conflicts</w:t>
      </w:r>
    </w:p>
    <w:p w14:paraId="1A5EF78E" w14:textId="77777777" w:rsidR="00B25C49" w:rsidRDefault="00B25C49" w:rsidP="00B25C49">
      <w:pPr>
        <w:pStyle w:val="3GPPText"/>
        <w:numPr>
          <w:ilvl w:val="1"/>
          <w:numId w:val="13"/>
        </w:numPr>
        <w:rPr>
          <w:b/>
        </w:rPr>
      </w:pPr>
      <w:r>
        <w:rPr>
          <w:b/>
        </w:rPr>
        <w:t>Inform RAN2 WG on RAN1 assumption and ask for feedback</w:t>
      </w:r>
    </w:p>
    <w:p w14:paraId="6675A42D" w14:textId="77777777" w:rsidR="00B25C49" w:rsidRDefault="00B25C49" w:rsidP="006956D3">
      <w:pPr>
        <w:pStyle w:val="3GPPText"/>
        <w:numPr>
          <w:ilvl w:val="0"/>
          <w:numId w:val="18"/>
        </w:numPr>
      </w:pPr>
    </w:p>
    <w:p w14:paraId="4A2835DA" w14:textId="77777777" w:rsidR="00B25C49" w:rsidRPr="00112CFD" w:rsidRDefault="00B25C49" w:rsidP="00B25C49">
      <w:pPr>
        <w:pStyle w:val="3GPPText"/>
        <w:numPr>
          <w:ilvl w:val="1"/>
          <w:numId w:val="13"/>
        </w:numPr>
        <w:rPr>
          <w:b/>
        </w:rPr>
      </w:pPr>
      <w:r w:rsidRPr="00112CFD">
        <w:rPr>
          <w:b/>
        </w:rPr>
        <w:t>Mechanisms for PC5 RAT prioritization</w:t>
      </w:r>
      <w:r>
        <w:rPr>
          <w:b/>
        </w:rPr>
        <w:t xml:space="preserve"> (</w:t>
      </w:r>
      <w:r w:rsidRPr="00112CFD">
        <w:rPr>
          <w:b/>
        </w:rPr>
        <w:t>coordination</w:t>
      </w:r>
      <w:r>
        <w:rPr>
          <w:b/>
        </w:rPr>
        <w:t>)</w:t>
      </w:r>
      <w:r w:rsidRPr="00112CFD">
        <w:rPr>
          <w:b/>
        </w:rPr>
        <w:t xml:space="preserve"> in terms of transmission/reception take into account</w:t>
      </w:r>
      <w:r>
        <w:rPr>
          <w:b/>
        </w:rPr>
        <w:t>:</w:t>
      </w:r>
    </w:p>
    <w:p w14:paraId="03A6CE6E" w14:textId="77777777" w:rsidR="00B25C49" w:rsidRPr="00112CFD" w:rsidRDefault="00B25C49" w:rsidP="00B25C49">
      <w:pPr>
        <w:pStyle w:val="3GPPText"/>
        <w:numPr>
          <w:ilvl w:val="2"/>
          <w:numId w:val="13"/>
        </w:numPr>
        <w:rPr>
          <w:b/>
        </w:rPr>
      </w:pPr>
      <w:r w:rsidRPr="00112CFD">
        <w:rPr>
          <w:b/>
        </w:rPr>
        <w:tab/>
      </w:r>
      <w:r>
        <w:rPr>
          <w:b/>
        </w:rPr>
        <w:t>S</w:t>
      </w:r>
      <w:r w:rsidRPr="00112CFD">
        <w:rPr>
          <w:b/>
        </w:rPr>
        <w:t>idelink transmission priority</w:t>
      </w:r>
    </w:p>
    <w:p w14:paraId="314A0A75" w14:textId="77777777" w:rsidR="00B25C49" w:rsidRPr="00112CFD" w:rsidRDefault="00B25C49" w:rsidP="00B25C49">
      <w:pPr>
        <w:pStyle w:val="3GPPText"/>
        <w:numPr>
          <w:ilvl w:val="2"/>
          <w:numId w:val="13"/>
        </w:numPr>
        <w:rPr>
          <w:b/>
        </w:rPr>
      </w:pPr>
      <w:r>
        <w:rPr>
          <w:b/>
        </w:rPr>
        <w:t>R</w:t>
      </w:r>
      <w:r w:rsidRPr="00112CFD">
        <w:rPr>
          <w:b/>
        </w:rPr>
        <w:t xml:space="preserve">adio layer </w:t>
      </w:r>
      <w:r>
        <w:rPr>
          <w:b/>
        </w:rPr>
        <w:t>congestion</w:t>
      </w:r>
    </w:p>
    <w:p w14:paraId="008002B3" w14:textId="77777777" w:rsidR="00B25C49" w:rsidRPr="00112CFD" w:rsidRDefault="00B25C49" w:rsidP="00B25C49">
      <w:pPr>
        <w:pStyle w:val="3GPPText"/>
        <w:numPr>
          <w:ilvl w:val="2"/>
          <w:numId w:val="13"/>
        </w:numPr>
        <w:rPr>
          <w:b/>
        </w:rPr>
      </w:pPr>
      <w:r>
        <w:rPr>
          <w:b/>
        </w:rPr>
        <w:t>I</w:t>
      </w:r>
      <w:r w:rsidRPr="00112CFD">
        <w:rPr>
          <w:b/>
        </w:rPr>
        <w:t>nformation on</w:t>
      </w:r>
      <w:r>
        <w:rPr>
          <w:b/>
        </w:rPr>
        <w:t xml:space="preserve"> sidelink resources </w:t>
      </w:r>
      <w:r w:rsidRPr="00112CFD">
        <w:rPr>
          <w:b/>
        </w:rPr>
        <w:t>reserved for transmission across each RAT</w:t>
      </w:r>
    </w:p>
    <w:p w14:paraId="76CC6005" w14:textId="77777777" w:rsidR="00B25C49" w:rsidRDefault="00B25C49" w:rsidP="006956D3">
      <w:pPr>
        <w:pStyle w:val="3GPPText"/>
        <w:numPr>
          <w:ilvl w:val="0"/>
          <w:numId w:val="19"/>
        </w:numPr>
      </w:pPr>
    </w:p>
    <w:p w14:paraId="198C9DB3" w14:textId="77777777" w:rsidR="00B25C49" w:rsidRPr="00B457C6" w:rsidRDefault="00B25C49" w:rsidP="00B25C49">
      <w:pPr>
        <w:pStyle w:val="3GPPText"/>
        <w:numPr>
          <w:ilvl w:val="1"/>
          <w:numId w:val="13"/>
        </w:numPr>
        <w:rPr>
          <w:b/>
        </w:rPr>
      </w:pPr>
      <w:r w:rsidRPr="00B457C6">
        <w:rPr>
          <w:b/>
        </w:rPr>
        <w:lastRenderedPageBreak/>
        <w:t xml:space="preserve">UE </w:t>
      </w:r>
      <w:r>
        <w:rPr>
          <w:b/>
        </w:rPr>
        <w:t xml:space="preserve">indicates </w:t>
      </w:r>
      <w:r w:rsidRPr="00B457C6">
        <w:rPr>
          <w:b/>
        </w:rPr>
        <w:t>availability of NR/LTE PC5 coordination function, which is subject to UE capability</w:t>
      </w:r>
    </w:p>
    <w:p w14:paraId="428A957F" w14:textId="77777777" w:rsidR="00B25C49" w:rsidRDefault="00B25C49" w:rsidP="00B25C49">
      <w:pPr>
        <w:pStyle w:val="3GPPText"/>
        <w:numPr>
          <w:ilvl w:val="1"/>
          <w:numId w:val="13"/>
        </w:numPr>
        <w:rPr>
          <w:b/>
        </w:rPr>
      </w:pPr>
      <w:r>
        <w:rPr>
          <w:b/>
        </w:rPr>
        <w:t xml:space="preserve">NR </w:t>
      </w:r>
      <w:r w:rsidRPr="00B457C6">
        <w:rPr>
          <w:b/>
        </w:rPr>
        <w:t xml:space="preserve">Mode-2 </w:t>
      </w:r>
      <w:r>
        <w:rPr>
          <w:b/>
        </w:rPr>
        <w:t>&amp; LTE Mode-3 in-device coexistence conflicts as well as NR Mode-1 &amp; LTE Mode-4 in-device coexistence conflicts are addressed in the same way as NR Mode-2 &amp; LTE Mode-4 in-device coexistence conflicts</w:t>
      </w:r>
    </w:p>
    <w:p w14:paraId="59960F30" w14:textId="77777777" w:rsidR="00B25C49" w:rsidRPr="00B457C6" w:rsidRDefault="00B25C49" w:rsidP="00B25C49">
      <w:pPr>
        <w:pStyle w:val="3GPPText"/>
        <w:numPr>
          <w:ilvl w:val="1"/>
          <w:numId w:val="13"/>
        </w:numPr>
        <w:rPr>
          <w:b/>
        </w:rPr>
      </w:pPr>
      <w:r>
        <w:rPr>
          <w:b/>
        </w:rPr>
        <w:t xml:space="preserve">Mode-2 NR UEs and </w:t>
      </w:r>
      <w:r w:rsidRPr="00B457C6">
        <w:rPr>
          <w:b/>
        </w:rPr>
        <w:t xml:space="preserve">Mode-4 </w:t>
      </w:r>
      <w:r>
        <w:rPr>
          <w:b/>
        </w:rPr>
        <w:t xml:space="preserve">LTE </w:t>
      </w:r>
      <w:r w:rsidRPr="00B457C6">
        <w:rPr>
          <w:b/>
        </w:rPr>
        <w:t>UEs (i.e. autonomous resource allocation</w:t>
      </w:r>
      <w:r>
        <w:rPr>
          <w:b/>
        </w:rPr>
        <w:t>)</w:t>
      </w:r>
      <w:r w:rsidRPr="00B457C6">
        <w:rPr>
          <w:b/>
        </w:rPr>
        <w:t xml:space="preserve"> can inform network on reserved sidelink resources</w:t>
      </w:r>
    </w:p>
    <w:p w14:paraId="5024AC61" w14:textId="77777777" w:rsidR="00B25C49" w:rsidRDefault="00B25C49" w:rsidP="006956D3">
      <w:pPr>
        <w:pStyle w:val="3GPPText"/>
        <w:numPr>
          <w:ilvl w:val="0"/>
          <w:numId w:val="20"/>
        </w:numPr>
      </w:pPr>
    </w:p>
    <w:p w14:paraId="29F5E4C6" w14:textId="77777777" w:rsidR="00B25C49" w:rsidRPr="00B457C6" w:rsidRDefault="00B25C49" w:rsidP="00B25C49">
      <w:pPr>
        <w:pStyle w:val="3GPPText"/>
        <w:numPr>
          <w:ilvl w:val="1"/>
          <w:numId w:val="13"/>
        </w:numPr>
        <w:rPr>
          <w:b/>
        </w:rPr>
      </w:pPr>
      <w:r>
        <w:rPr>
          <w:b/>
        </w:rPr>
        <w:t>P</w:t>
      </w:r>
      <w:r w:rsidRPr="00B457C6">
        <w:rPr>
          <w:b/>
        </w:rPr>
        <w:t>rioritization of NR Uu UL transmissions over NR PC5 SL or LTE PC5 SL as well as LTE Uu UL transmissions over NR PC5 SL or LTE PC5 SL</w:t>
      </w:r>
      <w:r>
        <w:rPr>
          <w:b/>
        </w:rPr>
        <w:t xml:space="preserve"> is supported</w:t>
      </w:r>
    </w:p>
    <w:p w14:paraId="2B2B2E1F" w14:textId="77777777" w:rsidR="00B25C49" w:rsidRDefault="00B25C49" w:rsidP="006956D3">
      <w:pPr>
        <w:pStyle w:val="3GPPText"/>
        <w:numPr>
          <w:ilvl w:val="0"/>
          <w:numId w:val="21"/>
        </w:numPr>
      </w:pPr>
    </w:p>
    <w:p w14:paraId="329516C2" w14:textId="77777777" w:rsidR="00B25C49" w:rsidRDefault="00B25C49" w:rsidP="00B25C49">
      <w:pPr>
        <w:pStyle w:val="3GPPAgreements"/>
        <w:numPr>
          <w:ilvl w:val="1"/>
          <w:numId w:val="13"/>
        </w:numPr>
        <w:spacing w:before="0"/>
        <w:rPr>
          <w:b/>
          <w:szCs w:val="18"/>
        </w:rPr>
      </w:pPr>
      <w:r w:rsidRPr="002F7113">
        <w:rPr>
          <w:b/>
          <w:szCs w:val="18"/>
        </w:rPr>
        <w:t xml:space="preserve">NR </w:t>
      </w:r>
      <w:r>
        <w:rPr>
          <w:b/>
          <w:szCs w:val="18"/>
        </w:rPr>
        <w:t xml:space="preserve">sidelink </w:t>
      </w:r>
      <w:r w:rsidRPr="002F7113">
        <w:rPr>
          <w:b/>
          <w:szCs w:val="18"/>
        </w:rPr>
        <w:t xml:space="preserve">resource selection procedure </w:t>
      </w:r>
      <w:r>
        <w:rPr>
          <w:b/>
          <w:szCs w:val="18"/>
        </w:rPr>
        <w:t>supports exclusion of resources conflicting with LTE sidelink transmission / reception</w:t>
      </w:r>
    </w:p>
    <w:p w14:paraId="1C96CC7F" w14:textId="77777777" w:rsidR="00B25C49" w:rsidRDefault="00B25C49" w:rsidP="00B25C49">
      <w:pPr>
        <w:pStyle w:val="3GPPAgreements"/>
        <w:numPr>
          <w:ilvl w:val="2"/>
          <w:numId w:val="13"/>
        </w:numPr>
        <w:spacing w:before="0"/>
        <w:rPr>
          <w:b/>
          <w:szCs w:val="18"/>
        </w:rPr>
      </w:pPr>
      <w:r>
        <w:rPr>
          <w:b/>
          <w:szCs w:val="18"/>
        </w:rPr>
        <w:t>Exclusion of resources conflicting with LTE sidelink transmission / reception is subject to priority and radio-layer conditions considerations</w:t>
      </w:r>
    </w:p>
    <w:p w14:paraId="602FEA91" w14:textId="77777777" w:rsidR="00B25C49" w:rsidRDefault="00B25C49" w:rsidP="00B25C49">
      <w:pPr>
        <w:pStyle w:val="3GPPAgreements"/>
        <w:numPr>
          <w:ilvl w:val="1"/>
          <w:numId w:val="13"/>
        </w:numPr>
        <w:spacing w:before="0"/>
        <w:rPr>
          <w:b/>
          <w:szCs w:val="18"/>
        </w:rPr>
      </w:pPr>
      <w:r>
        <w:rPr>
          <w:b/>
          <w:szCs w:val="18"/>
        </w:rPr>
        <w:t>Coordination function does not indicate resources as a conflicting with LTE sidelink transmission/reception at least in the following cases:</w:t>
      </w:r>
    </w:p>
    <w:p w14:paraId="2946B2FD" w14:textId="77777777" w:rsidR="00B25C49" w:rsidRDefault="00B25C49" w:rsidP="00B25C49">
      <w:pPr>
        <w:pStyle w:val="3GPPAgreements"/>
        <w:numPr>
          <w:ilvl w:val="2"/>
          <w:numId w:val="13"/>
        </w:numPr>
        <w:spacing w:before="0"/>
        <w:rPr>
          <w:b/>
          <w:szCs w:val="18"/>
        </w:rPr>
      </w:pPr>
      <w:r>
        <w:rPr>
          <w:b/>
          <w:szCs w:val="18"/>
        </w:rPr>
        <w:t>NR sidelink transmission priority has higher priority</w:t>
      </w:r>
    </w:p>
    <w:p w14:paraId="184D667C" w14:textId="77777777" w:rsidR="00B25C49" w:rsidRDefault="00B25C49" w:rsidP="00B25C49">
      <w:pPr>
        <w:pStyle w:val="3GPPAgreements"/>
        <w:numPr>
          <w:ilvl w:val="2"/>
          <w:numId w:val="13"/>
        </w:numPr>
        <w:spacing w:before="0"/>
        <w:rPr>
          <w:b/>
          <w:szCs w:val="18"/>
        </w:rPr>
      </w:pPr>
      <w:r>
        <w:rPr>
          <w:b/>
          <w:szCs w:val="18"/>
        </w:rPr>
        <w:t>LTE sidelink channel is congested (i.e. CBR is above pre-configured threshold so that sidelink transmission and reception is not guaranteed anyway)</w:t>
      </w:r>
    </w:p>
    <w:p w14:paraId="6C615CF7" w14:textId="77777777" w:rsidR="00B25C49" w:rsidRDefault="00B25C49" w:rsidP="00B25C49">
      <w:pPr>
        <w:pStyle w:val="3GPPAgreements"/>
        <w:numPr>
          <w:ilvl w:val="1"/>
          <w:numId w:val="13"/>
        </w:numPr>
        <w:spacing w:before="0"/>
        <w:rPr>
          <w:b/>
          <w:szCs w:val="18"/>
        </w:rPr>
      </w:pPr>
      <w:r>
        <w:rPr>
          <w:b/>
          <w:szCs w:val="18"/>
        </w:rPr>
        <w:t>Coordination function should inform NR PC5 RAT about all transmissions on LTE PC5 RAT through declaration of DRX state, so that it can be properly handled in</w:t>
      </w:r>
    </w:p>
    <w:p w14:paraId="6E38593A" w14:textId="77777777" w:rsidR="00B25C49" w:rsidRDefault="00B25C49" w:rsidP="00B25C49">
      <w:pPr>
        <w:pStyle w:val="3GPPAgreements"/>
        <w:numPr>
          <w:ilvl w:val="2"/>
          <w:numId w:val="13"/>
        </w:numPr>
        <w:spacing w:before="0"/>
        <w:rPr>
          <w:b/>
          <w:szCs w:val="18"/>
        </w:rPr>
      </w:pPr>
      <w:r>
        <w:rPr>
          <w:b/>
          <w:szCs w:val="18"/>
        </w:rPr>
        <w:t>Measurement of congestion metric by NR</w:t>
      </w:r>
    </w:p>
    <w:p w14:paraId="02C3FCB0" w14:textId="77777777" w:rsidR="00B25C49" w:rsidRDefault="00B25C49" w:rsidP="00B25C49">
      <w:pPr>
        <w:pStyle w:val="3GPPAgreements"/>
        <w:numPr>
          <w:ilvl w:val="2"/>
          <w:numId w:val="13"/>
        </w:numPr>
        <w:spacing w:before="0"/>
        <w:rPr>
          <w:b/>
          <w:szCs w:val="18"/>
        </w:rPr>
      </w:pPr>
      <w:r>
        <w:rPr>
          <w:b/>
          <w:szCs w:val="18"/>
        </w:rPr>
        <w:t>NR sensing and resource selection procedures (e.g. RSSI)</w:t>
      </w:r>
    </w:p>
    <w:p w14:paraId="511A9B3E" w14:textId="77777777" w:rsidR="00B25C49" w:rsidRDefault="00B25C49" w:rsidP="006956D3">
      <w:pPr>
        <w:pStyle w:val="3GPPText"/>
        <w:numPr>
          <w:ilvl w:val="0"/>
          <w:numId w:val="22"/>
        </w:numPr>
      </w:pPr>
    </w:p>
    <w:p w14:paraId="04C27D42" w14:textId="77777777" w:rsidR="00B25C49" w:rsidRPr="002052F7" w:rsidRDefault="00B25C49" w:rsidP="00B25C49">
      <w:pPr>
        <w:pStyle w:val="3GPPAgreements"/>
        <w:numPr>
          <w:ilvl w:val="1"/>
          <w:numId w:val="13"/>
        </w:numPr>
        <w:spacing w:before="0"/>
        <w:rPr>
          <w:b/>
        </w:rPr>
      </w:pPr>
      <w:r>
        <w:rPr>
          <w:b/>
          <w:szCs w:val="18"/>
        </w:rPr>
        <w:t>Continue analysis of NR/LTE PC5 coexistence issues and solutions from TX/RX conflict perspective across NR and LTE PC5 RATs</w:t>
      </w:r>
    </w:p>
    <w:p w14:paraId="7A360ED1" w14:textId="77777777" w:rsidR="00141302" w:rsidRDefault="00141302" w:rsidP="00A21EB4">
      <w:pPr>
        <w:pStyle w:val="3GPPText"/>
      </w:pPr>
    </w:p>
    <w:p w14:paraId="0373004E" w14:textId="77777777" w:rsidR="00D113C3" w:rsidRPr="004D2CA5" w:rsidRDefault="00D113C3">
      <w:pPr>
        <w:pStyle w:val="3GPPText"/>
      </w:pPr>
    </w:p>
    <w:p w14:paraId="329CB50C" w14:textId="77777777" w:rsidR="009401A4" w:rsidRPr="00697B63" w:rsidRDefault="009401A4" w:rsidP="00E673D8">
      <w:pPr>
        <w:pStyle w:val="3GPPH1"/>
        <w:rPr>
          <w:lang w:val="en-US"/>
        </w:rPr>
      </w:pPr>
      <w:r w:rsidRPr="00697B63">
        <w:rPr>
          <w:lang w:val="en-US"/>
        </w:rPr>
        <w:t>References</w:t>
      </w:r>
    </w:p>
    <w:bookmarkStart w:id="5" w:name="_Ref4855776"/>
    <w:p w14:paraId="6982EC1B" w14:textId="77777777" w:rsidR="00C6071C" w:rsidRDefault="00C6071C" w:rsidP="009B2771">
      <w:pPr>
        <w:widowControl w:val="0"/>
        <w:numPr>
          <w:ilvl w:val="0"/>
          <w:numId w:val="14"/>
        </w:numPr>
        <w:overflowPunct/>
        <w:autoSpaceDE/>
        <w:adjustRightInd/>
        <w:jc w:val="both"/>
        <w:textAlignment w:val="auto"/>
        <w:rPr>
          <w:iCs/>
          <w:sz w:val="22"/>
          <w:lang w:val="en-US"/>
        </w:rPr>
      </w:pPr>
      <w:r w:rsidRPr="00382B5F">
        <w:rPr>
          <w:iCs/>
          <w:sz w:val="22"/>
          <w:lang w:val="en-US"/>
        </w:rPr>
        <w:fldChar w:fldCharType="begin"/>
      </w:r>
      <w:r w:rsidRPr="00382B5F">
        <w:rPr>
          <w:iCs/>
          <w:sz w:val="22"/>
          <w:lang w:val="en-US"/>
        </w:rPr>
        <w:instrText>HYPERLINK "http://www.3gpp.org/ftp/tsg_ran/TSG_RAN/TSGR_83/Docs/RP-190766.zip"</w:instrText>
      </w:r>
      <w:r w:rsidR="006956D3" w:rsidRPr="00382B5F">
        <w:rPr>
          <w:iCs/>
          <w:sz w:val="22"/>
          <w:lang w:val="en-US"/>
        </w:rPr>
      </w:r>
      <w:r w:rsidRPr="00382B5F">
        <w:rPr>
          <w:iCs/>
          <w:sz w:val="22"/>
          <w:lang w:val="en-US"/>
        </w:rPr>
        <w:fldChar w:fldCharType="separate"/>
      </w:r>
      <w:r w:rsidRPr="00382B5F">
        <w:rPr>
          <w:iCs/>
          <w:sz w:val="22"/>
          <w:lang w:val="en-US"/>
        </w:rPr>
        <w:t>RP-190766</w:t>
      </w:r>
      <w:r w:rsidRPr="00382B5F">
        <w:rPr>
          <w:iCs/>
          <w:sz w:val="22"/>
          <w:lang w:val="en-US"/>
        </w:rPr>
        <w:fldChar w:fldCharType="end"/>
      </w:r>
      <w:r>
        <w:rPr>
          <w:iCs/>
          <w:sz w:val="22"/>
          <w:lang w:val="en-US"/>
        </w:rPr>
        <w:t>, “</w:t>
      </w:r>
      <w:r w:rsidRPr="00382B5F">
        <w:rPr>
          <w:iCs/>
          <w:sz w:val="22"/>
          <w:lang w:val="en-US"/>
        </w:rPr>
        <w:t>New WID on 5</w:t>
      </w:r>
      <w:r w:rsidRPr="00382B5F">
        <w:rPr>
          <w:rFonts w:hint="eastAsia"/>
          <w:iCs/>
          <w:sz w:val="22"/>
          <w:lang w:val="en-US"/>
        </w:rPr>
        <w:t>G V2X with NR sidelink</w:t>
      </w:r>
      <w:r>
        <w:rPr>
          <w:iCs/>
          <w:sz w:val="22"/>
          <w:lang w:val="en-US"/>
        </w:rPr>
        <w:t xml:space="preserve">”, LGE, Huawei, </w:t>
      </w:r>
      <w:r w:rsidRPr="00B73463">
        <w:rPr>
          <w:iCs/>
          <w:sz w:val="22"/>
          <w:lang w:val="en-US"/>
        </w:rPr>
        <w:t>Shenzhen, China, March, 2019</w:t>
      </w:r>
      <w:bookmarkEnd w:id="5"/>
    </w:p>
    <w:p w14:paraId="5EA8B773" w14:textId="77777777" w:rsidR="00C6071C" w:rsidRDefault="00C6071C" w:rsidP="009B2771">
      <w:pPr>
        <w:widowControl w:val="0"/>
        <w:numPr>
          <w:ilvl w:val="0"/>
          <w:numId w:val="14"/>
        </w:numPr>
        <w:overflowPunct/>
        <w:autoSpaceDE/>
        <w:adjustRightInd/>
        <w:jc w:val="both"/>
        <w:textAlignment w:val="auto"/>
        <w:rPr>
          <w:iCs/>
          <w:sz w:val="22"/>
          <w:lang w:val="en-US"/>
        </w:rPr>
      </w:pPr>
      <w:bookmarkStart w:id="6" w:name="_Ref4855808"/>
      <w:r w:rsidRPr="00FD62CB">
        <w:rPr>
          <w:iCs/>
          <w:sz w:val="22"/>
          <w:lang w:val="en-US"/>
        </w:rPr>
        <w:t>R1-1904294</w:t>
      </w:r>
      <w:r w:rsidRPr="008850E7">
        <w:rPr>
          <w:iCs/>
          <w:sz w:val="22"/>
          <w:lang w:val="en-US"/>
        </w:rPr>
        <w:t>, “Sidelink physical structure design for NR V2X communication”, Intel Corporation, Xi’an, China, April, 2019</w:t>
      </w:r>
      <w:bookmarkEnd w:id="6"/>
    </w:p>
    <w:p w14:paraId="0992A959" w14:textId="77777777" w:rsidR="00C6071C" w:rsidRDefault="00C6071C" w:rsidP="009B2771">
      <w:pPr>
        <w:widowControl w:val="0"/>
        <w:numPr>
          <w:ilvl w:val="0"/>
          <w:numId w:val="14"/>
        </w:numPr>
        <w:overflowPunct/>
        <w:autoSpaceDE/>
        <w:adjustRightInd/>
        <w:jc w:val="both"/>
        <w:textAlignment w:val="auto"/>
        <w:rPr>
          <w:iCs/>
          <w:sz w:val="22"/>
          <w:lang w:val="en-US"/>
        </w:rPr>
      </w:pPr>
      <w:r w:rsidRPr="00FD62CB">
        <w:rPr>
          <w:iCs/>
          <w:sz w:val="22"/>
          <w:lang w:val="en-US"/>
        </w:rPr>
        <w:t>R1-1904295</w:t>
      </w:r>
      <w:r w:rsidRPr="008850E7">
        <w:rPr>
          <w:iCs/>
          <w:sz w:val="22"/>
          <w:lang w:val="en-US"/>
        </w:rPr>
        <w:t>, “</w:t>
      </w:r>
      <w:r>
        <w:rPr>
          <w:iCs/>
          <w:sz w:val="22"/>
          <w:lang w:val="en-US"/>
        </w:rPr>
        <w:t>Network controlled s</w:t>
      </w:r>
      <w:r w:rsidRPr="008850E7">
        <w:rPr>
          <w:iCs/>
          <w:sz w:val="22"/>
          <w:lang w:val="en-US"/>
        </w:rPr>
        <w:t>idelink resource allocation design for NR V2X communication”, Intel Corporation, Xi’an, China, April, 2019</w:t>
      </w:r>
    </w:p>
    <w:p w14:paraId="27138D31" w14:textId="0EA8CB61" w:rsidR="00C6071C" w:rsidRDefault="00C6071C" w:rsidP="009B2771">
      <w:pPr>
        <w:widowControl w:val="0"/>
        <w:numPr>
          <w:ilvl w:val="0"/>
          <w:numId w:val="14"/>
        </w:numPr>
        <w:overflowPunct/>
        <w:autoSpaceDE/>
        <w:adjustRightInd/>
        <w:jc w:val="both"/>
        <w:textAlignment w:val="auto"/>
        <w:rPr>
          <w:iCs/>
          <w:sz w:val="22"/>
          <w:lang w:val="en-US"/>
        </w:rPr>
      </w:pPr>
      <w:r>
        <w:rPr>
          <w:iCs/>
          <w:sz w:val="22"/>
          <w:lang w:val="en-US"/>
        </w:rPr>
        <w:t>R1-1904296</w:t>
      </w:r>
      <w:r w:rsidRPr="003F29F9">
        <w:rPr>
          <w:iCs/>
          <w:sz w:val="22"/>
          <w:lang w:val="en-US"/>
        </w:rPr>
        <w:t>, “</w:t>
      </w:r>
      <w:r w:rsidRPr="00C6071C">
        <w:rPr>
          <w:iCs/>
          <w:sz w:val="22"/>
          <w:lang w:val="en-US"/>
        </w:rPr>
        <w:t xml:space="preserve">Sidelink </w:t>
      </w:r>
      <w:r>
        <w:rPr>
          <w:iCs/>
          <w:sz w:val="22"/>
          <w:lang w:val="en-US"/>
        </w:rPr>
        <w:t>r</w:t>
      </w:r>
      <w:r w:rsidRPr="00C6071C">
        <w:rPr>
          <w:iCs/>
          <w:sz w:val="22"/>
          <w:lang w:val="en-US"/>
        </w:rPr>
        <w:t xml:space="preserve">esource </w:t>
      </w:r>
      <w:r>
        <w:rPr>
          <w:iCs/>
          <w:sz w:val="22"/>
          <w:lang w:val="en-US"/>
        </w:rPr>
        <w:t>a</w:t>
      </w:r>
      <w:r w:rsidRPr="00C6071C">
        <w:rPr>
          <w:iCs/>
          <w:sz w:val="22"/>
          <w:lang w:val="en-US"/>
        </w:rPr>
        <w:t xml:space="preserve">llocation </w:t>
      </w:r>
      <w:r>
        <w:rPr>
          <w:iCs/>
          <w:sz w:val="22"/>
          <w:lang w:val="en-US"/>
        </w:rPr>
        <w:t>d</w:t>
      </w:r>
      <w:r w:rsidRPr="00C6071C">
        <w:rPr>
          <w:iCs/>
          <w:sz w:val="22"/>
          <w:lang w:val="en-US"/>
        </w:rPr>
        <w:t xml:space="preserve">esign for NR V2X </w:t>
      </w:r>
      <w:r>
        <w:rPr>
          <w:iCs/>
          <w:sz w:val="22"/>
          <w:lang w:val="en-US"/>
        </w:rPr>
        <w:t>c</w:t>
      </w:r>
      <w:r w:rsidRPr="00C6071C">
        <w:rPr>
          <w:iCs/>
          <w:sz w:val="22"/>
          <w:lang w:val="en-US"/>
        </w:rPr>
        <w:t>ommunication</w:t>
      </w:r>
      <w:r>
        <w:rPr>
          <w:iCs/>
          <w:sz w:val="22"/>
          <w:lang w:val="en-US"/>
        </w:rPr>
        <w:t xml:space="preserve">”, </w:t>
      </w:r>
      <w:r w:rsidRPr="008850E7">
        <w:rPr>
          <w:iCs/>
          <w:sz w:val="22"/>
          <w:lang w:val="en-US"/>
        </w:rPr>
        <w:t>Intel Corporation, Xi’an, China, April, 2019</w:t>
      </w:r>
    </w:p>
    <w:p w14:paraId="5A776464" w14:textId="77777777" w:rsidR="00C6071C" w:rsidRDefault="00C6071C" w:rsidP="009B2771">
      <w:pPr>
        <w:widowControl w:val="0"/>
        <w:numPr>
          <w:ilvl w:val="0"/>
          <w:numId w:val="14"/>
        </w:numPr>
        <w:overflowPunct/>
        <w:autoSpaceDE/>
        <w:adjustRightInd/>
        <w:jc w:val="both"/>
        <w:textAlignment w:val="auto"/>
        <w:rPr>
          <w:iCs/>
          <w:sz w:val="22"/>
          <w:lang w:val="en-US"/>
        </w:rPr>
      </w:pPr>
      <w:r w:rsidRPr="00FD62CB">
        <w:rPr>
          <w:iCs/>
          <w:sz w:val="22"/>
          <w:lang w:val="en-US"/>
        </w:rPr>
        <w:t>R1-1904297</w:t>
      </w:r>
      <w:r w:rsidRPr="008850E7">
        <w:rPr>
          <w:iCs/>
          <w:sz w:val="22"/>
          <w:lang w:val="en-US"/>
        </w:rPr>
        <w:t>, “Sidelink synchronization design for NR V2X communication”, Intel Corporation, Xi’an, China, April, 2019</w:t>
      </w:r>
    </w:p>
    <w:p w14:paraId="619EE199" w14:textId="77777777" w:rsidR="00C6071C" w:rsidRDefault="00C6071C" w:rsidP="009B2771">
      <w:pPr>
        <w:widowControl w:val="0"/>
        <w:numPr>
          <w:ilvl w:val="0"/>
          <w:numId w:val="14"/>
        </w:numPr>
        <w:overflowPunct/>
        <w:autoSpaceDE/>
        <w:adjustRightInd/>
        <w:jc w:val="both"/>
        <w:textAlignment w:val="auto"/>
        <w:rPr>
          <w:iCs/>
          <w:sz w:val="22"/>
          <w:lang w:val="en-US"/>
        </w:rPr>
      </w:pPr>
      <w:r w:rsidRPr="005F5AAE">
        <w:rPr>
          <w:iCs/>
          <w:sz w:val="22"/>
          <w:lang w:val="en-US"/>
        </w:rPr>
        <w:t>R1-</w:t>
      </w:r>
      <w:r w:rsidRPr="00FD62CB">
        <w:rPr>
          <w:iCs/>
          <w:sz w:val="22"/>
          <w:lang w:val="en-US"/>
        </w:rPr>
        <w:t>1904299</w:t>
      </w:r>
      <w:r w:rsidRPr="003F29F9">
        <w:rPr>
          <w:iCs/>
          <w:sz w:val="22"/>
          <w:lang w:val="en-US"/>
        </w:rPr>
        <w:t>, “</w:t>
      </w:r>
      <w:r>
        <w:rPr>
          <w:iCs/>
          <w:sz w:val="22"/>
          <w:lang w:val="en-US"/>
        </w:rPr>
        <w:t xml:space="preserve">Design of physical layer procedures for </w:t>
      </w:r>
      <w:r w:rsidRPr="00C36E8B">
        <w:rPr>
          <w:iCs/>
          <w:sz w:val="22"/>
          <w:lang w:val="en-US"/>
        </w:rPr>
        <w:t xml:space="preserve">NR V2X </w:t>
      </w:r>
      <w:r>
        <w:rPr>
          <w:iCs/>
          <w:sz w:val="22"/>
          <w:lang w:val="en-US"/>
        </w:rPr>
        <w:t xml:space="preserve">sidelink </w:t>
      </w:r>
      <w:r w:rsidRPr="00C36E8B">
        <w:rPr>
          <w:iCs/>
          <w:sz w:val="22"/>
          <w:lang w:val="en-US"/>
        </w:rPr>
        <w:t>communication</w:t>
      </w:r>
      <w:r>
        <w:rPr>
          <w:iCs/>
          <w:sz w:val="22"/>
          <w:lang w:val="en-US"/>
        </w:rPr>
        <w:t xml:space="preserve">”, </w:t>
      </w:r>
      <w:r w:rsidRPr="008850E7">
        <w:rPr>
          <w:iCs/>
          <w:sz w:val="22"/>
          <w:lang w:val="en-US"/>
        </w:rPr>
        <w:t>Intel Corporation, Xi’an, China, April, 2019</w:t>
      </w:r>
    </w:p>
    <w:p w14:paraId="27419176" w14:textId="77777777" w:rsidR="00C6071C" w:rsidRDefault="00C6071C" w:rsidP="009B2771">
      <w:pPr>
        <w:widowControl w:val="0"/>
        <w:numPr>
          <w:ilvl w:val="0"/>
          <w:numId w:val="14"/>
        </w:numPr>
        <w:overflowPunct/>
        <w:autoSpaceDE/>
        <w:adjustRightInd/>
        <w:jc w:val="both"/>
        <w:textAlignment w:val="auto"/>
        <w:rPr>
          <w:iCs/>
          <w:sz w:val="22"/>
          <w:lang w:val="en-US"/>
        </w:rPr>
      </w:pPr>
      <w:r w:rsidRPr="008A5681">
        <w:rPr>
          <w:iCs/>
          <w:sz w:val="22"/>
          <w:lang w:val="en-US"/>
        </w:rPr>
        <w:lastRenderedPageBreak/>
        <w:t>R1-</w:t>
      </w:r>
      <w:r>
        <w:rPr>
          <w:iCs/>
          <w:sz w:val="22"/>
          <w:lang w:val="en-US"/>
        </w:rPr>
        <w:t>1904300</w:t>
      </w:r>
      <w:r w:rsidRPr="003F29F9">
        <w:rPr>
          <w:iCs/>
          <w:sz w:val="22"/>
          <w:lang w:val="en-US"/>
        </w:rPr>
        <w:t>, “</w:t>
      </w:r>
      <w:r w:rsidRPr="001132E0">
        <w:rPr>
          <w:iCs/>
          <w:sz w:val="22"/>
          <w:lang w:val="en-US"/>
        </w:rPr>
        <w:t xml:space="preserve">QoS </w:t>
      </w:r>
      <w:r>
        <w:rPr>
          <w:iCs/>
          <w:sz w:val="22"/>
          <w:lang w:val="en-US"/>
        </w:rPr>
        <w:t>aware</w:t>
      </w:r>
      <w:r w:rsidRPr="001132E0">
        <w:rPr>
          <w:iCs/>
          <w:sz w:val="22"/>
          <w:lang w:val="en-US"/>
        </w:rPr>
        <w:t xml:space="preserve"> congestion control for NR V2X </w:t>
      </w:r>
      <w:r>
        <w:rPr>
          <w:iCs/>
          <w:sz w:val="22"/>
          <w:lang w:val="en-US"/>
        </w:rPr>
        <w:t xml:space="preserve">sidelink </w:t>
      </w:r>
      <w:r w:rsidRPr="001132E0">
        <w:rPr>
          <w:iCs/>
          <w:sz w:val="22"/>
          <w:lang w:val="en-US"/>
        </w:rPr>
        <w:t>communication</w:t>
      </w:r>
      <w:r>
        <w:rPr>
          <w:iCs/>
          <w:sz w:val="22"/>
          <w:lang w:val="en-US"/>
        </w:rPr>
        <w:t xml:space="preserve">”, </w:t>
      </w:r>
      <w:r w:rsidRPr="008850E7">
        <w:rPr>
          <w:iCs/>
          <w:sz w:val="22"/>
          <w:lang w:val="en-US"/>
        </w:rPr>
        <w:t>Intel Corporation, Xi’an, China, April, 2019</w:t>
      </w:r>
    </w:p>
    <w:p w14:paraId="19761E68" w14:textId="77777777" w:rsidR="00C6071C" w:rsidRDefault="00C6071C" w:rsidP="009B2771">
      <w:pPr>
        <w:widowControl w:val="0"/>
        <w:numPr>
          <w:ilvl w:val="0"/>
          <w:numId w:val="14"/>
        </w:numPr>
        <w:overflowPunct/>
        <w:autoSpaceDE/>
        <w:adjustRightInd/>
        <w:jc w:val="both"/>
        <w:textAlignment w:val="auto"/>
        <w:rPr>
          <w:iCs/>
          <w:sz w:val="22"/>
          <w:lang w:val="en-US"/>
        </w:rPr>
      </w:pPr>
      <w:bookmarkStart w:id="7" w:name="_Ref4855816"/>
      <w:r w:rsidRPr="00FD62CB">
        <w:rPr>
          <w:iCs/>
          <w:sz w:val="22"/>
          <w:lang w:val="en-US"/>
        </w:rPr>
        <w:t>R1-1904301</w:t>
      </w:r>
      <w:r w:rsidRPr="00BF38DA">
        <w:rPr>
          <w:iCs/>
          <w:sz w:val="22"/>
          <w:lang w:val="en-US"/>
        </w:rPr>
        <w:t>, “Design of NR Uu controlling LTE sidelink”, Intel Corporation, Xi’an, China, April, 2019</w:t>
      </w:r>
      <w:bookmarkEnd w:id="7"/>
    </w:p>
    <w:p w14:paraId="6DEEAC0D" w14:textId="77777777" w:rsidR="0016598F" w:rsidRDefault="0016598F" w:rsidP="0016598F">
      <w:pPr>
        <w:widowControl w:val="0"/>
        <w:overflowPunct/>
        <w:autoSpaceDE/>
        <w:adjustRightInd/>
        <w:jc w:val="both"/>
        <w:textAlignment w:val="auto"/>
        <w:rPr>
          <w:iCs/>
          <w:sz w:val="22"/>
          <w:lang w:val="en-US"/>
        </w:rPr>
      </w:pPr>
    </w:p>
    <w:p w14:paraId="78BF735D" w14:textId="3131A772" w:rsidR="0016598F" w:rsidRPr="00697B63" w:rsidRDefault="0016598F" w:rsidP="0016598F">
      <w:pPr>
        <w:pStyle w:val="3GPPH1"/>
        <w:rPr>
          <w:lang w:val="en-US"/>
        </w:rPr>
      </w:pPr>
      <w:r>
        <w:rPr>
          <w:lang w:val="en-US"/>
        </w:rPr>
        <w:t>Annex A – List of RAN1 WG Agreements on In-device Coexistence</w:t>
      </w:r>
      <w:r w:rsidR="00C629BD">
        <w:rPr>
          <w:lang w:val="en-US"/>
        </w:rPr>
        <w:t xml:space="preserve"> for NR-V2X Communication</w:t>
      </w:r>
    </w:p>
    <w:p w14:paraId="7D9B51EB" w14:textId="4E8A922C" w:rsidR="0016598F" w:rsidRDefault="00FB709F" w:rsidP="0016598F">
      <w:pPr>
        <w:widowControl w:val="0"/>
        <w:overflowPunct/>
        <w:autoSpaceDE/>
        <w:adjustRightInd/>
        <w:jc w:val="both"/>
        <w:textAlignment w:val="auto"/>
        <w:rPr>
          <w:iCs/>
          <w:sz w:val="22"/>
          <w:lang w:val="en-US"/>
        </w:rPr>
      </w:pPr>
      <w:r>
        <w:rPr>
          <w:iCs/>
          <w:sz w:val="22"/>
          <w:lang w:val="en-US"/>
        </w:rPr>
        <w:t>In this section, we provide list of RAN1 WG agreements made for in-device coexistence topic during the previous meetings.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598F" w:rsidRPr="00D55E83" w14:paraId="55E38645" w14:textId="77777777" w:rsidTr="00E14300">
        <w:tc>
          <w:tcPr>
            <w:tcW w:w="9967" w:type="dxa"/>
            <w:shd w:val="clear" w:color="auto" w:fill="auto"/>
          </w:tcPr>
          <w:p w14:paraId="21055DE2" w14:textId="77777777" w:rsidR="0016598F" w:rsidRPr="00D55E83" w:rsidRDefault="0016598F" w:rsidP="00E14300">
            <w:pPr>
              <w:spacing w:after="60"/>
              <w:rPr>
                <w:b/>
                <w:sz w:val="22"/>
                <w:szCs w:val="18"/>
                <w:u w:val="single"/>
                <w:lang w:eastAsia="ko-KR"/>
              </w:rPr>
            </w:pPr>
            <w:r w:rsidRPr="00D55E83">
              <w:rPr>
                <w:b/>
                <w:sz w:val="22"/>
                <w:szCs w:val="18"/>
                <w:u w:val="single"/>
                <w:lang w:eastAsia="ko-KR"/>
              </w:rPr>
              <w:t>RAN1#94 Agreements</w:t>
            </w:r>
          </w:p>
          <w:p w14:paraId="65EF59E7" w14:textId="77777777" w:rsidR="0016598F" w:rsidRPr="00D55E83" w:rsidRDefault="0016598F" w:rsidP="00E14300">
            <w:pPr>
              <w:pStyle w:val="3GPPAgreements"/>
              <w:numPr>
                <w:ilvl w:val="0"/>
                <w:numId w:val="9"/>
              </w:numPr>
              <w:spacing w:before="0"/>
              <w:rPr>
                <w:rFonts w:eastAsia="Malgun Gothic"/>
                <w:szCs w:val="18"/>
                <w:lang w:eastAsia="ko-KR"/>
              </w:rPr>
            </w:pPr>
            <w:r w:rsidRPr="00D55E83">
              <w:rPr>
                <w:rFonts w:hint="eastAsia"/>
                <w:szCs w:val="18"/>
              </w:rPr>
              <w:t xml:space="preserve">For the study of LTE-V2X and NR-V2X </w:t>
            </w:r>
            <w:r w:rsidRPr="00D55E83">
              <w:rPr>
                <w:rFonts w:hint="eastAsia"/>
                <w:szCs w:val="18"/>
                <w:lang w:eastAsia="ko-KR"/>
              </w:rPr>
              <w:t xml:space="preserve">sidelink </w:t>
            </w:r>
            <w:r w:rsidRPr="00D55E83">
              <w:rPr>
                <w:rFonts w:hint="eastAsia"/>
                <w:szCs w:val="18"/>
              </w:rPr>
              <w:t xml:space="preserve">co-existence, </w:t>
            </w:r>
            <w:r w:rsidRPr="00D55E83">
              <w:rPr>
                <w:rFonts w:hint="eastAsia"/>
                <w:szCs w:val="18"/>
                <w:lang w:eastAsia="ko-KR"/>
              </w:rPr>
              <w:t xml:space="preserve">at least the following scenarios are considered from the UEs </w:t>
            </w:r>
            <w:r w:rsidRPr="00D55E83">
              <w:rPr>
                <w:rFonts w:hint="eastAsia"/>
                <w:szCs w:val="18"/>
              </w:rPr>
              <w:t>perspective</w:t>
            </w:r>
            <w:r w:rsidRPr="00D55E83">
              <w:rPr>
                <w:rFonts w:hint="eastAsia"/>
                <w:szCs w:val="18"/>
                <w:lang w:eastAsia="ko-KR"/>
              </w:rPr>
              <w:t>:</w:t>
            </w:r>
          </w:p>
          <w:p w14:paraId="2A58D29A" w14:textId="77777777" w:rsidR="0016598F" w:rsidRPr="00D55E83" w:rsidRDefault="0016598F" w:rsidP="00E14300">
            <w:pPr>
              <w:pStyle w:val="3GPPAgreements"/>
              <w:numPr>
                <w:ilvl w:val="1"/>
                <w:numId w:val="9"/>
              </w:numPr>
              <w:spacing w:before="0"/>
              <w:rPr>
                <w:szCs w:val="18"/>
              </w:rPr>
            </w:pPr>
            <w:r w:rsidRPr="00D55E83">
              <w:rPr>
                <w:rFonts w:hint="eastAsia"/>
                <w:szCs w:val="18"/>
              </w:rPr>
              <w:t>LTE sidelink and NR sidelink do not have any coordinated procedures</w:t>
            </w:r>
          </w:p>
          <w:p w14:paraId="2C943610" w14:textId="77777777" w:rsidR="0016598F" w:rsidRPr="00D55E83" w:rsidRDefault="0016598F" w:rsidP="00E14300">
            <w:pPr>
              <w:pStyle w:val="3GPPAgreements"/>
              <w:numPr>
                <w:ilvl w:val="1"/>
                <w:numId w:val="9"/>
              </w:numPr>
              <w:spacing w:before="0"/>
              <w:rPr>
                <w:szCs w:val="18"/>
              </w:rPr>
            </w:pPr>
            <w:r w:rsidRPr="00D55E83">
              <w:rPr>
                <w:rFonts w:hint="eastAsia"/>
                <w:szCs w:val="18"/>
              </w:rPr>
              <w:t>LTE sidelink and NR sidelink have coordinated procedures and half-duplex constraints are assumed</w:t>
            </w:r>
          </w:p>
          <w:p w14:paraId="4CEACEAA" w14:textId="77777777" w:rsidR="0016598F" w:rsidRPr="00D55E83" w:rsidRDefault="0016598F" w:rsidP="00E14300">
            <w:pPr>
              <w:pStyle w:val="3GPPAgreements"/>
              <w:numPr>
                <w:ilvl w:val="2"/>
                <w:numId w:val="9"/>
              </w:numPr>
              <w:spacing w:before="0"/>
              <w:rPr>
                <w:szCs w:val="18"/>
              </w:rPr>
            </w:pPr>
            <w:r w:rsidRPr="00D55E83">
              <w:rPr>
                <w:rFonts w:hint="eastAsia"/>
                <w:szCs w:val="18"/>
              </w:rPr>
              <w:t>RAN1 will focus on this scenario in the SI</w:t>
            </w:r>
          </w:p>
          <w:p w14:paraId="67073B34" w14:textId="77777777" w:rsidR="0016598F" w:rsidRPr="00D55E83" w:rsidRDefault="0016598F" w:rsidP="00E14300">
            <w:pPr>
              <w:pStyle w:val="3GPPAgreements"/>
              <w:numPr>
                <w:ilvl w:val="0"/>
                <w:numId w:val="11"/>
              </w:numPr>
              <w:spacing w:before="0"/>
              <w:rPr>
                <w:szCs w:val="18"/>
              </w:rPr>
            </w:pPr>
            <w:r w:rsidRPr="00D55E83">
              <w:rPr>
                <w:szCs w:val="18"/>
              </w:rPr>
              <w:t xml:space="preserve">RAN1 focus on at least the following potential solutions for coexistence at least until the next meeting: </w:t>
            </w:r>
          </w:p>
          <w:p w14:paraId="1B7725DD" w14:textId="77777777" w:rsidR="0016598F" w:rsidRPr="00D55E83" w:rsidRDefault="0016598F" w:rsidP="00E14300">
            <w:pPr>
              <w:pStyle w:val="3GPPAgreements"/>
              <w:numPr>
                <w:ilvl w:val="1"/>
                <w:numId w:val="9"/>
              </w:numPr>
              <w:spacing w:before="0"/>
              <w:rPr>
                <w:szCs w:val="18"/>
              </w:rPr>
            </w:pPr>
            <w:r w:rsidRPr="00D55E83">
              <w:rPr>
                <w:szCs w:val="18"/>
              </w:rPr>
              <w:t>TDM of LTE V2X and NR V2X sidelink transmissions</w:t>
            </w:r>
          </w:p>
          <w:p w14:paraId="44F45F4F" w14:textId="77777777" w:rsidR="0016598F" w:rsidRPr="00D55E83" w:rsidRDefault="0016598F" w:rsidP="00E14300">
            <w:pPr>
              <w:pStyle w:val="3GPPAgreements"/>
              <w:numPr>
                <w:ilvl w:val="1"/>
                <w:numId w:val="9"/>
              </w:numPr>
              <w:spacing w:before="0"/>
              <w:rPr>
                <w:szCs w:val="18"/>
              </w:rPr>
            </w:pPr>
            <w:r w:rsidRPr="00D55E83">
              <w:rPr>
                <w:szCs w:val="18"/>
              </w:rPr>
              <w:t>FDM of LTE V2X and NR V2X sidelink transmissions</w:t>
            </w:r>
          </w:p>
          <w:p w14:paraId="6DF9333C" w14:textId="77777777" w:rsidR="0016598F" w:rsidRPr="00D55E83" w:rsidRDefault="0016598F" w:rsidP="0016598F">
            <w:pPr>
              <w:pStyle w:val="3GPPAgreements"/>
              <w:numPr>
                <w:ilvl w:val="0"/>
                <w:numId w:val="0"/>
              </w:numPr>
              <w:rPr>
                <w:szCs w:val="18"/>
              </w:rPr>
            </w:pPr>
          </w:p>
          <w:p w14:paraId="0C2F8753" w14:textId="77777777" w:rsidR="0016598F" w:rsidRPr="00D55E83" w:rsidRDefault="0016598F" w:rsidP="00E14300">
            <w:pPr>
              <w:spacing w:after="60"/>
              <w:rPr>
                <w:b/>
                <w:sz w:val="22"/>
                <w:szCs w:val="18"/>
                <w:u w:val="single"/>
                <w:lang w:eastAsia="ko-KR"/>
              </w:rPr>
            </w:pPr>
            <w:r w:rsidRPr="00D55E83">
              <w:rPr>
                <w:b/>
                <w:sz w:val="22"/>
                <w:szCs w:val="18"/>
                <w:u w:val="single"/>
                <w:lang w:eastAsia="ko-KR"/>
              </w:rPr>
              <w:t>RAN1#94bis Agreements</w:t>
            </w:r>
          </w:p>
          <w:p w14:paraId="16673ED1" w14:textId="77777777" w:rsidR="0016598F" w:rsidRPr="00D55E83" w:rsidRDefault="0016598F" w:rsidP="00E14300">
            <w:pPr>
              <w:pStyle w:val="3GPPAgreements"/>
              <w:numPr>
                <w:ilvl w:val="0"/>
                <w:numId w:val="9"/>
              </w:numPr>
              <w:spacing w:before="0"/>
              <w:rPr>
                <w:szCs w:val="18"/>
              </w:rPr>
            </w:pPr>
            <w:r w:rsidRPr="00D55E83">
              <w:rPr>
                <w:szCs w:val="18"/>
              </w:rPr>
              <w:t xml:space="preserve">In the context of in-device coexistence between NR and LTE V2X sidelinks (not co-channel), </w:t>
            </w:r>
          </w:p>
          <w:p w14:paraId="11E18C3B" w14:textId="77777777" w:rsidR="0016598F" w:rsidRPr="00D55E83" w:rsidRDefault="0016598F" w:rsidP="00E14300">
            <w:pPr>
              <w:pStyle w:val="3GPPAgreements"/>
              <w:numPr>
                <w:ilvl w:val="1"/>
                <w:numId w:val="9"/>
              </w:numPr>
              <w:spacing w:before="0"/>
              <w:rPr>
                <w:szCs w:val="18"/>
              </w:rPr>
            </w:pPr>
            <w:r w:rsidRPr="00D55E83">
              <w:rPr>
                <w:szCs w:val="18"/>
              </w:rPr>
              <w:t>TDM solutions are those that prevent overlapping or simultaneous NR and LTE V2X sidelink transmissions.</w:t>
            </w:r>
          </w:p>
          <w:p w14:paraId="14CD5EAC" w14:textId="77777777" w:rsidR="0016598F" w:rsidRDefault="0016598F" w:rsidP="00E14300">
            <w:pPr>
              <w:pStyle w:val="3GPPAgreements"/>
              <w:numPr>
                <w:ilvl w:val="1"/>
                <w:numId w:val="9"/>
              </w:numPr>
              <w:spacing w:before="0"/>
              <w:rPr>
                <w:szCs w:val="18"/>
              </w:rPr>
            </w:pPr>
            <w:r w:rsidRPr="00D55E83">
              <w:rPr>
                <w:szCs w:val="18"/>
              </w:rPr>
              <w:t>FDM solutions are those that involve simultaneous transmissions of NR and LTE V2X sidelink transmissions and defining mechanisms for sharing the total device power between the two.</w:t>
            </w:r>
          </w:p>
          <w:p w14:paraId="25B5988B" w14:textId="77777777" w:rsidR="0016598F" w:rsidRDefault="0016598F" w:rsidP="0016598F">
            <w:pPr>
              <w:pStyle w:val="3GPPAgreements"/>
              <w:numPr>
                <w:ilvl w:val="0"/>
                <w:numId w:val="0"/>
              </w:numPr>
              <w:rPr>
                <w:szCs w:val="18"/>
              </w:rPr>
            </w:pPr>
          </w:p>
          <w:p w14:paraId="42A9DED8" w14:textId="77777777" w:rsidR="0016598F" w:rsidRPr="00D55E83" w:rsidRDefault="0016598F" w:rsidP="00E14300">
            <w:pPr>
              <w:spacing w:after="60"/>
              <w:rPr>
                <w:b/>
                <w:sz w:val="22"/>
                <w:szCs w:val="18"/>
                <w:u w:val="single"/>
                <w:lang w:eastAsia="ko-KR"/>
              </w:rPr>
            </w:pPr>
            <w:r w:rsidRPr="00D55E83">
              <w:rPr>
                <w:b/>
                <w:sz w:val="22"/>
                <w:szCs w:val="18"/>
                <w:u w:val="single"/>
                <w:lang w:eastAsia="ko-KR"/>
              </w:rPr>
              <w:t>RAN1#9</w:t>
            </w:r>
            <w:r>
              <w:rPr>
                <w:b/>
                <w:sz w:val="22"/>
                <w:szCs w:val="18"/>
                <w:u w:val="single"/>
                <w:lang w:eastAsia="ko-KR"/>
              </w:rPr>
              <w:t>5</w:t>
            </w:r>
            <w:r w:rsidRPr="00D55E83">
              <w:rPr>
                <w:b/>
                <w:sz w:val="22"/>
                <w:szCs w:val="18"/>
                <w:u w:val="single"/>
                <w:lang w:eastAsia="ko-KR"/>
              </w:rPr>
              <w:t xml:space="preserve"> Agreements</w:t>
            </w:r>
          </w:p>
          <w:p w14:paraId="09D6CFDA" w14:textId="77777777" w:rsidR="0016598F" w:rsidRPr="00AA4EE2" w:rsidRDefault="0016598F" w:rsidP="00E14300">
            <w:pPr>
              <w:pStyle w:val="3GPPAgreements"/>
              <w:numPr>
                <w:ilvl w:val="0"/>
                <w:numId w:val="9"/>
              </w:numPr>
            </w:pPr>
            <w:r w:rsidRPr="00AA4EE2">
              <w:t xml:space="preserve">Consider solutions for sidelink coexistence for the following: </w:t>
            </w:r>
          </w:p>
          <w:p w14:paraId="10F08756" w14:textId="77777777" w:rsidR="0016598F" w:rsidRPr="00AA4EE2" w:rsidRDefault="0016598F" w:rsidP="00E14300">
            <w:pPr>
              <w:pStyle w:val="3GPPAgreements"/>
              <w:numPr>
                <w:ilvl w:val="1"/>
                <w:numId w:val="9"/>
              </w:numPr>
            </w:pPr>
            <w:r w:rsidRPr="00AA4EE2">
              <w:t>Potential LTE V2X Tx and NR V2X Tx</w:t>
            </w:r>
          </w:p>
          <w:p w14:paraId="76849700" w14:textId="77777777" w:rsidR="0016598F" w:rsidRPr="00AA4EE2" w:rsidRDefault="0016598F" w:rsidP="00E14300">
            <w:pPr>
              <w:pStyle w:val="3GPPAgreements"/>
              <w:numPr>
                <w:ilvl w:val="1"/>
                <w:numId w:val="9"/>
              </w:numPr>
            </w:pPr>
            <w:r w:rsidRPr="00AA4EE2">
              <w:t>Potential LTE V2X Tx and NR V2X Rx</w:t>
            </w:r>
          </w:p>
          <w:p w14:paraId="57A1D402" w14:textId="77777777" w:rsidR="0016598F" w:rsidRPr="00AA4EE2" w:rsidRDefault="0016598F" w:rsidP="00E14300">
            <w:pPr>
              <w:pStyle w:val="3GPPAgreements"/>
              <w:numPr>
                <w:ilvl w:val="1"/>
                <w:numId w:val="9"/>
              </w:numPr>
            </w:pPr>
            <w:r w:rsidRPr="00AA4EE2">
              <w:t>Potential LTE V2X Rx and NR V2X Tx</w:t>
            </w:r>
          </w:p>
          <w:p w14:paraId="764F380D" w14:textId="77777777" w:rsidR="0016598F" w:rsidRDefault="0016598F" w:rsidP="00E14300">
            <w:pPr>
              <w:pStyle w:val="3GPPAgreements"/>
              <w:numPr>
                <w:ilvl w:val="0"/>
                <w:numId w:val="9"/>
              </w:numPr>
            </w:pPr>
            <w:r w:rsidRPr="00AA4EE2">
              <w:t>FFS the case of potential LTE V2X Rx and NR V2X Rx, e.g., whether or not it can be handled implementation</w:t>
            </w:r>
          </w:p>
          <w:p w14:paraId="58263711" w14:textId="77777777" w:rsidR="0016598F" w:rsidRPr="00AA4EE2" w:rsidRDefault="0016598F" w:rsidP="0016598F">
            <w:pPr>
              <w:pStyle w:val="3GPPAgreements"/>
              <w:numPr>
                <w:ilvl w:val="0"/>
                <w:numId w:val="0"/>
              </w:numPr>
            </w:pPr>
          </w:p>
          <w:p w14:paraId="4D1B7A31" w14:textId="77777777" w:rsidR="0016598F" w:rsidRPr="00AA4EE2" w:rsidRDefault="0016598F" w:rsidP="00E14300">
            <w:pPr>
              <w:pStyle w:val="3GPPAgreements"/>
              <w:numPr>
                <w:ilvl w:val="0"/>
                <w:numId w:val="9"/>
              </w:numPr>
            </w:pPr>
            <w:r w:rsidRPr="00AA4EE2">
              <w:t>RAN1 will identify both TDM and FDM solutions for coexistence. The specific support for each solution is FFS.</w:t>
            </w:r>
          </w:p>
          <w:p w14:paraId="322B7CAC" w14:textId="77777777" w:rsidR="0016598F" w:rsidRPr="00AA4EE2" w:rsidRDefault="0016598F" w:rsidP="00E14300">
            <w:pPr>
              <w:pStyle w:val="3GPPAgreements"/>
              <w:numPr>
                <w:ilvl w:val="0"/>
                <w:numId w:val="9"/>
              </w:numPr>
            </w:pPr>
            <w:r w:rsidRPr="00AA4EE2">
              <w:t xml:space="preserve">For FDM solutions: </w:t>
            </w:r>
          </w:p>
          <w:p w14:paraId="495AA847" w14:textId="77777777" w:rsidR="0016598F" w:rsidRPr="00AA4EE2" w:rsidRDefault="0016598F" w:rsidP="00E14300">
            <w:pPr>
              <w:pStyle w:val="3GPPAgreements"/>
              <w:numPr>
                <w:ilvl w:val="1"/>
                <w:numId w:val="9"/>
              </w:numPr>
            </w:pPr>
            <w:r w:rsidRPr="00AA4EE2">
              <w:t>For both dynamic and semi-static power allocation solutions, RAN1 assumes synchronization between NR and LTE V2X sidelinks, for a NR V2X UE when NR and LTE V2X sidelinks are intra-band</w:t>
            </w:r>
          </w:p>
          <w:p w14:paraId="35F684CF" w14:textId="77777777" w:rsidR="0016598F" w:rsidRPr="00AA4EE2" w:rsidRDefault="0016598F" w:rsidP="00E14300">
            <w:pPr>
              <w:pStyle w:val="3GPPAgreements"/>
              <w:numPr>
                <w:ilvl w:val="1"/>
                <w:numId w:val="9"/>
              </w:numPr>
            </w:pPr>
            <w:r w:rsidRPr="00AA4EE2">
              <w:t>The case of inter-band is FFS</w:t>
            </w:r>
          </w:p>
          <w:p w14:paraId="7A9F02C9" w14:textId="77777777" w:rsidR="0016598F" w:rsidRDefault="0016598F" w:rsidP="00E14300">
            <w:pPr>
              <w:pStyle w:val="3GPPAgreements"/>
              <w:numPr>
                <w:ilvl w:val="0"/>
                <w:numId w:val="0"/>
              </w:numPr>
              <w:ind w:left="284"/>
            </w:pPr>
            <w:r w:rsidRPr="007152A1">
              <w:t>Note: If the identified solutions can be applied to systems that are not synchronized, then RAN1 may revisit this assumption.</w:t>
            </w:r>
          </w:p>
          <w:p w14:paraId="413AE24A" w14:textId="77777777" w:rsidR="0016598F" w:rsidRDefault="0016598F" w:rsidP="0016598F">
            <w:pPr>
              <w:pStyle w:val="3GPPAgreements"/>
              <w:numPr>
                <w:ilvl w:val="0"/>
                <w:numId w:val="0"/>
              </w:numPr>
            </w:pPr>
          </w:p>
          <w:p w14:paraId="714CE3EE" w14:textId="4F811118" w:rsidR="0016598F" w:rsidRPr="00D55E83" w:rsidRDefault="0016598F" w:rsidP="0016598F">
            <w:pPr>
              <w:spacing w:after="60"/>
              <w:rPr>
                <w:b/>
                <w:sz w:val="22"/>
                <w:szCs w:val="18"/>
                <w:u w:val="single"/>
                <w:lang w:eastAsia="ko-KR"/>
              </w:rPr>
            </w:pPr>
            <w:r>
              <w:rPr>
                <w:b/>
                <w:sz w:val="22"/>
                <w:szCs w:val="18"/>
                <w:u w:val="single"/>
                <w:lang w:eastAsia="ko-KR"/>
              </w:rPr>
              <w:t>RAN1 – AdHoc-1901</w:t>
            </w:r>
          </w:p>
          <w:p w14:paraId="3BB30683" w14:textId="77777777" w:rsidR="0016598F" w:rsidRPr="00647166" w:rsidRDefault="0016598F" w:rsidP="009B2771">
            <w:pPr>
              <w:pStyle w:val="3GPPAgreements"/>
              <w:numPr>
                <w:ilvl w:val="0"/>
                <w:numId w:val="15"/>
              </w:numPr>
            </w:pPr>
            <w:r w:rsidRPr="00647166">
              <w:t>For TDM solutions for in-device coexistence between LTE and NR V2X:</w:t>
            </w:r>
          </w:p>
          <w:p w14:paraId="5E0DADA0" w14:textId="77777777" w:rsidR="0016598F" w:rsidRPr="00647166" w:rsidRDefault="0016598F" w:rsidP="009B2771">
            <w:pPr>
              <w:pStyle w:val="3GPPAgreements"/>
              <w:numPr>
                <w:ilvl w:val="1"/>
                <w:numId w:val="15"/>
              </w:numPr>
            </w:pPr>
            <w:r w:rsidRPr="00647166">
              <w:t>Time Alignment</w:t>
            </w:r>
          </w:p>
          <w:p w14:paraId="4DCAAB64" w14:textId="77777777" w:rsidR="0016598F" w:rsidRPr="00647166" w:rsidRDefault="0016598F" w:rsidP="009B2771">
            <w:pPr>
              <w:pStyle w:val="3GPPAgreements"/>
              <w:numPr>
                <w:ilvl w:val="2"/>
                <w:numId w:val="15"/>
              </w:numPr>
            </w:pPr>
            <w:r w:rsidRPr="00647166">
              <w:rPr>
                <w:rFonts w:eastAsia="DengXian"/>
              </w:rPr>
              <w:t xml:space="preserve">Subframe boundary </w:t>
            </w:r>
            <w:r w:rsidRPr="00647166">
              <w:rPr>
                <w:rFonts w:eastAsia="DengXian" w:hint="eastAsia"/>
              </w:rPr>
              <w:t>alignment</w:t>
            </w:r>
            <w:r w:rsidRPr="00647166">
              <w:rPr>
                <w:rFonts w:eastAsia="DengXian"/>
              </w:rPr>
              <w:t xml:space="preserve"> is required between LTE and NR V2X sidelinks</w:t>
            </w:r>
          </w:p>
          <w:p w14:paraId="731DF41E" w14:textId="77777777" w:rsidR="0016598F" w:rsidRPr="00647166" w:rsidRDefault="0016598F" w:rsidP="009B2771">
            <w:pPr>
              <w:pStyle w:val="3GPPAgreements"/>
              <w:numPr>
                <w:ilvl w:val="2"/>
                <w:numId w:val="15"/>
              </w:numPr>
            </w:pPr>
            <w:r w:rsidRPr="00647166">
              <w:rPr>
                <w:rFonts w:eastAsia="DengXian"/>
              </w:rPr>
              <w:t>Both LTE and NR V2X sidelinks are aware of the time resource index (e.g., DFN for LTE) in both carriers</w:t>
            </w:r>
          </w:p>
          <w:p w14:paraId="5F2B061A" w14:textId="77777777" w:rsidR="0016598F" w:rsidRPr="0016598F" w:rsidRDefault="0016598F" w:rsidP="0016598F">
            <w:pPr>
              <w:pStyle w:val="3GPPAgreements"/>
              <w:numPr>
                <w:ilvl w:val="0"/>
                <w:numId w:val="0"/>
              </w:numPr>
            </w:pPr>
          </w:p>
          <w:p w14:paraId="0F81FCA4" w14:textId="77777777" w:rsidR="0016598F" w:rsidRPr="00647166" w:rsidRDefault="0016598F" w:rsidP="009B2771">
            <w:pPr>
              <w:pStyle w:val="3GPPAgreements"/>
              <w:numPr>
                <w:ilvl w:val="0"/>
                <w:numId w:val="15"/>
              </w:numPr>
            </w:pPr>
            <w:r w:rsidRPr="00647166">
              <w:t>For long term time scale TDM solutions for in-device coexistence between LTE and NR V2X:</w:t>
            </w:r>
          </w:p>
          <w:p w14:paraId="08C5D920" w14:textId="77777777" w:rsidR="0016598F" w:rsidRPr="00647166" w:rsidRDefault="0016598F" w:rsidP="009B2771">
            <w:pPr>
              <w:pStyle w:val="3GPPAgreements"/>
              <w:numPr>
                <w:ilvl w:val="1"/>
                <w:numId w:val="15"/>
              </w:numPr>
            </w:pPr>
            <w:r w:rsidRPr="00647166">
              <w:t>For a UE with coexistence impact, non-overlapping (in time domain) resource pools are (pre-)configured for NR V2X and LTE V2X sidelinks</w:t>
            </w:r>
          </w:p>
          <w:p w14:paraId="29276749" w14:textId="77777777" w:rsidR="0016598F" w:rsidRPr="00647166" w:rsidRDefault="0016598F" w:rsidP="009B2771">
            <w:pPr>
              <w:pStyle w:val="3GPPAgreements"/>
              <w:numPr>
                <w:ilvl w:val="2"/>
                <w:numId w:val="15"/>
              </w:numPr>
            </w:pPr>
            <w:r w:rsidRPr="00647166">
              <w:t>No information is exchanged between LTE and NR sidelinks within the UE</w:t>
            </w:r>
          </w:p>
          <w:p w14:paraId="67B21A02" w14:textId="77777777" w:rsidR="0016598F" w:rsidRPr="00647166" w:rsidRDefault="0016598F" w:rsidP="009B2771">
            <w:pPr>
              <w:pStyle w:val="3GPPAgreements"/>
              <w:numPr>
                <w:ilvl w:val="0"/>
                <w:numId w:val="15"/>
              </w:numPr>
            </w:pPr>
            <w:r w:rsidRPr="00647166">
              <w:t>Long term time scale TDM solution is feasible from RAN1 point of view</w:t>
            </w:r>
          </w:p>
          <w:p w14:paraId="369CAB4C" w14:textId="77777777" w:rsidR="0016598F" w:rsidRPr="00647166" w:rsidRDefault="0016598F" w:rsidP="009B2771">
            <w:pPr>
              <w:pStyle w:val="3GPPAgreements"/>
              <w:numPr>
                <w:ilvl w:val="1"/>
                <w:numId w:val="15"/>
              </w:numPr>
            </w:pPr>
            <w:r w:rsidRPr="00647166">
              <w:t xml:space="preserve">Note: although feasible, it is expected that such a solution may have impact on latency, reliability and data rate requirements for some applications </w:t>
            </w:r>
          </w:p>
          <w:p w14:paraId="33646404" w14:textId="77777777" w:rsidR="0016598F" w:rsidRPr="00647166" w:rsidRDefault="0016598F" w:rsidP="009B2771">
            <w:pPr>
              <w:pStyle w:val="3GPPAgreements"/>
              <w:numPr>
                <w:ilvl w:val="1"/>
                <w:numId w:val="15"/>
              </w:numPr>
            </w:pPr>
            <w:r w:rsidRPr="00647166">
              <w:t>No additional modifications to LTE specifications are needed</w:t>
            </w:r>
          </w:p>
          <w:p w14:paraId="2D5DCC64" w14:textId="77777777" w:rsidR="0016598F" w:rsidRPr="0016598F" w:rsidRDefault="0016598F" w:rsidP="0016598F">
            <w:pPr>
              <w:pStyle w:val="3GPPAgreements"/>
              <w:numPr>
                <w:ilvl w:val="0"/>
                <w:numId w:val="0"/>
              </w:numPr>
            </w:pPr>
          </w:p>
          <w:p w14:paraId="23418654" w14:textId="77777777" w:rsidR="0016598F" w:rsidRPr="00647166" w:rsidRDefault="0016598F" w:rsidP="009B2771">
            <w:pPr>
              <w:pStyle w:val="3GPPAgreements"/>
              <w:numPr>
                <w:ilvl w:val="0"/>
                <w:numId w:val="15"/>
              </w:numPr>
            </w:pPr>
            <w:r w:rsidRPr="00647166">
              <w:t>Assuming SPS scheduling (mode -3 or mode-4) for LTE V2X, for short time scale TDM solutions for in-device coexistence for V2X,</w:t>
            </w:r>
          </w:p>
          <w:p w14:paraId="23CB05DC" w14:textId="77777777" w:rsidR="0016598F" w:rsidRPr="00647166" w:rsidRDefault="0016598F" w:rsidP="009B2771">
            <w:pPr>
              <w:pStyle w:val="3GPPAgreements"/>
              <w:numPr>
                <w:ilvl w:val="1"/>
                <w:numId w:val="15"/>
              </w:numPr>
            </w:pPr>
            <w:r w:rsidRPr="00647166">
              <w:t xml:space="preserve">For each occurrence of Tx/Tx overlap, one RAT is prioritized over another </w:t>
            </w:r>
          </w:p>
          <w:p w14:paraId="3EAC7C06" w14:textId="77777777" w:rsidR="0016598F" w:rsidRPr="00647166" w:rsidRDefault="0016598F" w:rsidP="009B2771">
            <w:pPr>
              <w:pStyle w:val="3GPPAgreements"/>
              <w:numPr>
                <w:ilvl w:val="2"/>
                <w:numId w:val="15"/>
              </w:numPr>
            </w:pPr>
            <w:r w:rsidRPr="00647166">
              <w:t>This requires some information exchange between LTE and NR sidelinks within the UE</w:t>
            </w:r>
          </w:p>
          <w:p w14:paraId="7A1EC75F" w14:textId="77777777" w:rsidR="0016598F" w:rsidRPr="00647166" w:rsidRDefault="0016598F" w:rsidP="009B2771">
            <w:pPr>
              <w:pStyle w:val="3GPPAgreements"/>
              <w:numPr>
                <w:ilvl w:val="2"/>
                <w:numId w:val="15"/>
              </w:numPr>
            </w:pPr>
            <w:r w:rsidRPr="00647166">
              <w:t>FFS: whether the information exchange between LTE and NR sidelinks can support this requirement</w:t>
            </w:r>
          </w:p>
          <w:p w14:paraId="09D37583" w14:textId="77777777" w:rsidR="0016598F" w:rsidRPr="00647166" w:rsidRDefault="0016598F" w:rsidP="009B2771">
            <w:pPr>
              <w:pStyle w:val="3GPPAgreements"/>
              <w:numPr>
                <w:ilvl w:val="2"/>
                <w:numId w:val="15"/>
              </w:numPr>
            </w:pPr>
            <w:r w:rsidRPr="00647166">
              <w:t>FFS: if there is impact to RAN1 LTE specification with this agreement</w:t>
            </w:r>
          </w:p>
          <w:p w14:paraId="104FC895" w14:textId="77777777" w:rsidR="0016598F" w:rsidRPr="00647166" w:rsidRDefault="0016598F" w:rsidP="009B2771">
            <w:pPr>
              <w:pStyle w:val="3GPPAgreements"/>
              <w:numPr>
                <w:ilvl w:val="2"/>
                <w:numId w:val="15"/>
              </w:numPr>
            </w:pPr>
            <w:r w:rsidRPr="00647166">
              <w:t>FFS: whether this solution can be up to UE implementation</w:t>
            </w:r>
          </w:p>
          <w:p w14:paraId="5FCEB320" w14:textId="77777777" w:rsidR="0016598F" w:rsidRPr="00647166" w:rsidRDefault="0016598F" w:rsidP="009B2771">
            <w:pPr>
              <w:pStyle w:val="3GPPAgreements"/>
              <w:numPr>
                <w:ilvl w:val="0"/>
                <w:numId w:val="15"/>
              </w:numPr>
            </w:pPr>
            <w:r w:rsidRPr="00647166">
              <w:t xml:space="preserve">For each occurrence of Tx/Rx overlap, one RAT is prioritized over another </w:t>
            </w:r>
          </w:p>
          <w:p w14:paraId="17BAB8E8" w14:textId="77777777" w:rsidR="0016598F" w:rsidRPr="00647166" w:rsidRDefault="0016598F" w:rsidP="009B2771">
            <w:pPr>
              <w:pStyle w:val="3GPPAgreements"/>
              <w:numPr>
                <w:ilvl w:val="1"/>
                <w:numId w:val="15"/>
              </w:numPr>
            </w:pPr>
            <w:r w:rsidRPr="00647166">
              <w:t>This requires some information exchange between LTE and NR sidelinks within the UE</w:t>
            </w:r>
          </w:p>
          <w:p w14:paraId="71544D6E" w14:textId="77777777" w:rsidR="0016598F" w:rsidRPr="00647166" w:rsidRDefault="0016598F" w:rsidP="009B2771">
            <w:pPr>
              <w:pStyle w:val="3GPPAgreements"/>
              <w:numPr>
                <w:ilvl w:val="1"/>
                <w:numId w:val="15"/>
              </w:numPr>
            </w:pPr>
            <w:r w:rsidRPr="00647166">
              <w:t>FFS: if there is impact to RAN1 LTE specification with this agreement</w:t>
            </w:r>
          </w:p>
          <w:p w14:paraId="4A2B7B28" w14:textId="77777777" w:rsidR="0016598F" w:rsidRPr="00647166" w:rsidRDefault="0016598F" w:rsidP="009B2771">
            <w:pPr>
              <w:pStyle w:val="3GPPAgreements"/>
              <w:numPr>
                <w:ilvl w:val="1"/>
                <w:numId w:val="15"/>
              </w:numPr>
            </w:pPr>
            <w:r w:rsidRPr="00647166">
              <w:t>FFS: whether this solution can be up to UE implementation</w:t>
            </w:r>
          </w:p>
          <w:p w14:paraId="012093AA" w14:textId="77777777" w:rsidR="0016598F" w:rsidRPr="00647166" w:rsidRDefault="0016598F" w:rsidP="009B2771">
            <w:pPr>
              <w:pStyle w:val="3GPPAgreements"/>
              <w:numPr>
                <w:ilvl w:val="1"/>
                <w:numId w:val="15"/>
              </w:numPr>
            </w:pPr>
            <w:r w:rsidRPr="00647166">
              <w:t>FFS: If determination of priority for Rx operation is feasible and whether the information exchange between LTE and NR sidelinks can support this requirement</w:t>
            </w:r>
          </w:p>
          <w:p w14:paraId="59CD83F9" w14:textId="77777777" w:rsidR="0016598F" w:rsidRPr="0016598F" w:rsidRDefault="0016598F" w:rsidP="0016598F">
            <w:pPr>
              <w:pStyle w:val="3GPPAgreements"/>
              <w:numPr>
                <w:ilvl w:val="0"/>
                <w:numId w:val="0"/>
              </w:numPr>
            </w:pPr>
          </w:p>
          <w:p w14:paraId="69C2852C" w14:textId="77777777" w:rsidR="0016598F" w:rsidRPr="00647166" w:rsidRDefault="0016598F" w:rsidP="009B2771">
            <w:pPr>
              <w:pStyle w:val="3GPPAgreements"/>
              <w:numPr>
                <w:ilvl w:val="0"/>
                <w:numId w:val="15"/>
              </w:numPr>
            </w:pPr>
            <w:r w:rsidRPr="00647166">
              <w:t>Inter-band FDM Solutions for coexistence</w:t>
            </w:r>
          </w:p>
          <w:p w14:paraId="667BD0FC" w14:textId="77777777" w:rsidR="0016598F" w:rsidRPr="00647166" w:rsidRDefault="0016598F" w:rsidP="009B2771">
            <w:pPr>
              <w:pStyle w:val="3GPPAgreements"/>
              <w:numPr>
                <w:ilvl w:val="1"/>
                <w:numId w:val="15"/>
              </w:numPr>
            </w:pPr>
            <w:r w:rsidRPr="00647166">
              <w:t>For static power assignment of Pc,max for each carrier</w:t>
            </w:r>
          </w:p>
          <w:p w14:paraId="370D31E2" w14:textId="77777777" w:rsidR="0016598F" w:rsidRPr="00647166" w:rsidRDefault="0016598F" w:rsidP="009B2771">
            <w:pPr>
              <w:pStyle w:val="3GPPAgreements"/>
              <w:numPr>
                <w:ilvl w:val="2"/>
                <w:numId w:val="15"/>
              </w:numPr>
            </w:pPr>
            <w:bookmarkStart w:id="8" w:name="_Ref534810133"/>
            <w:r w:rsidRPr="00647166">
              <w:t>Synchronization is not assumed for inter-band coexistence of NR sidelink and LTE sidelink.</w:t>
            </w:r>
            <w:bookmarkEnd w:id="8"/>
          </w:p>
          <w:p w14:paraId="103F78E1" w14:textId="77777777" w:rsidR="0016598F" w:rsidRPr="00647166" w:rsidRDefault="0016598F" w:rsidP="009B2771">
            <w:pPr>
              <w:pStyle w:val="3GPPAgreements"/>
              <w:numPr>
                <w:ilvl w:val="2"/>
                <w:numId w:val="15"/>
              </w:numPr>
            </w:pPr>
            <w:r w:rsidRPr="00647166">
              <w:t>This FDM solution is feasible for resolution of Tx/Tx coexistence conflicts</w:t>
            </w:r>
          </w:p>
          <w:p w14:paraId="6E0D180B" w14:textId="77777777" w:rsidR="0016598F" w:rsidRPr="00647166" w:rsidRDefault="0016598F" w:rsidP="009B2771">
            <w:pPr>
              <w:pStyle w:val="3GPPAgreements"/>
              <w:numPr>
                <w:ilvl w:val="2"/>
                <w:numId w:val="15"/>
              </w:numPr>
            </w:pPr>
            <w:r w:rsidRPr="00647166">
              <w:t>If the band separation is large enough (based on RAN4 indication), then this FDM solution for coexistence is feasible for Tx/Rx coexistence</w:t>
            </w:r>
          </w:p>
          <w:p w14:paraId="076042B4" w14:textId="77777777" w:rsidR="0016598F" w:rsidRPr="00647166" w:rsidRDefault="0016598F" w:rsidP="009B2771">
            <w:pPr>
              <w:pStyle w:val="3GPPAgreements"/>
              <w:numPr>
                <w:ilvl w:val="2"/>
                <w:numId w:val="15"/>
              </w:numPr>
            </w:pPr>
            <w:r w:rsidRPr="00647166">
              <w:t>If the band separation is NOT large enough, then this FDM solution is not feasible for resolution of Tx/Rx coexistence conflicts</w:t>
            </w:r>
          </w:p>
          <w:p w14:paraId="12EBABAA" w14:textId="77777777" w:rsidR="0016598F" w:rsidRPr="00647166" w:rsidRDefault="0016598F" w:rsidP="009B2771">
            <w:pPr>
              <w:pStyle w:val="3GPPAgreements"/>
              <w:numPr>
                <w:ilvl w:val="1"/>
                <w:numId w:val="15"/>
              </w:numPr>
            </w:pPr>
            <w:r w:rsidRPr="00647166">
              <w:t xml:space="preserve">For dynamic power sharing between carriers, </w:t>
            </w:r>
          </w:p>
          <w:p w14:paraId="76255C0A" w14:textId="77777777" w:rsidR="0016598F" w:rsidRPr="00647166" w:rsidRDefault="0016598F" w:rsidP="009B2771">
            <w:pPr>
              <w:pStyle w:val="3GPPAgreements"/>
              <w:numPr>
                <w:ilvl w:val="2"/>
                <w:numId w:val="15"/>
              </w:numPr>
            </w:pPr>
            <w:r w:rsidRPr="00647166">
              <w:t>FFS details of FDM solutions and whether they are feasible</w:t>
            </w:r>
          </w:p>
          <w:p w14:paraId="2579A0FC" w14:textId="77777777" w:rsidR="0016598F" w:rsidRDefault="0016598F" w:rsidP="0016598F">
            <w:pPr>
              <w:pStyle w:val="3GPPAgreements"/>
              <w:numPr>
                <w:ilvl w:val="0"/>
                <w:numId w:val="0"/>
              </w:numPr>
            </w:pPr>
          </w:p>
          <w:p w14:paraId="674F7210" w14:textId="08547DA9" w:rsidR="0016598F" w:rsidRPr="00D55E83" w:rsidRDefault="0016598F" w:rsidP="0016598F">
            <w:pPr>
              <w:spacing w:after="60"/>
              <w:rPr>
                <w:b/>
                <w:sz w:val="22"/>
                <w:szCs w:val="18"/>
                <w:u w:val="single"/>
                <w:lang w:eastAsia="ko-KR"/>
              </w:rPr>
            </w:pPr>
            <w:r w:rsidRPr="00D55E83">
              <w:rPr>
                <w:b/>
                <w:sz w:val="22"/>
                <w:szCs w:val="18"/>
                <w:u w:val="single"/>
                <w:lang w:eastAsia="ko-KR"/>
              </w:rPr>
              <w:t>RAN1#9</w:t>
            </w:r>
            <w:r>
              <w:rPr>
                <w:b/>
                <w:sz w:val="22"/>
                <w:szCs w:val="18"/>
                <w:u w:val="single"/>
                <w:lang w:eastAsia="ko-KR"/>
              </w:rPr>
              <w:t>6</w:t>
            </w:r>
            <w:r w:rsidRPr="00D55E83">
              <w:rPr>
                <w:b/>
                <w:sz w:val="22"/>
                <w:szCs w:val="18"/>
                <w:u w:val="single"/>
                <w:lang w:eastAsia="ko-KR"/>
              </w:rPr>
              <w:t xml:space="preserve"> Agreements</w:t>
            </w:r>
          </w:p>
          <w:p w14:paraId="638B06D8" w14:textId="77777777" w:rsidR="0016598F" w:rsidRPr="007467B8" w:rsidRDefault="0016598F" w:rsidP="009B2771">
            <w:pPr>
              <w:pStyle w:val="3GPPAgreements"/>
              <w:numPr>
                <w:ilvl w:val="0"/>
                <w:numId w:val="15"/>
              </w:numPr>
            </w:pPr>
            <w:r w:rsidRPr="007467B8">
              <w:lastRenderedPageBreak/>
              <w:t>From RAN1 point of view, short term TDM solutions for NR and LTE V2X in-device coexistence is considered to be feasible for a UE when the load for the UE from LTE side and from NR side is at or below an acceptable level</w:t>
            </w:r>
          </w:p>
          <w:p w14:paraId="67926FD2" w14:textId="77777777" w:rsidR="0016598F" w:rsidRPr="00F3736D" w:rsidRDefault="0016598F" w:rsidP="009B2771">
            <w:pPr>
              <w:pStyle w:val="3GPPAgreements"/>
              <w:numPr>
                <w:ilvl w:val="0"/>
                <w:numId w:val="15"/>
              </w:numPr>
            </w:pPr>
            <w:r w:rsidRPr="00F3736D">
              <w:t>For each occurrence of Tx/Tx overlap and of Tx/Rx  overlap, one RAT is prioritized over another</w:t>
            </w:r>
          </w:p>
          <w:p w14:paraId="77D8C5F2" w14:textId="77777777" w:rsidR="0016598F" w:rsidRDefault="0016598F" w:rsidP="009B2771">
            <w:pPr>
              <w:pStyle w:val="3GPPAgreements"/>
              <w:numPr>
                <w:ilvl w:val="1"/>
                <w:numId w:val="15"/>
              </w:numPr>
            </w:pPr>
            <w:r w:rsidRPr="00F3736D">
              <w:t>High-level principles of prioritization (e.g., BSM is deemed to have a higher priority, etc.) of LTE/NR can be discussed during the WI phase, while it is expected that detailed solutions may be left for implementation</w:t>
            </w:r>
          </w:p>
          <w:p w14:paraId="2C656349" w14:textId="77777777" w:rsidR="0016598F" w:rsidRPr="00F3736D" w:rsidRDefault="0016598F" w:rsidP="0016598F">
            <w:pPr>
              <w:pStyle w:val="3GPPAgreements"/>
              <w:numPr>
                <w:ilvl w:val="0"/>
                <w:numId w:val="0"/>
              </w:numPr>
            </w:pPr>
          </w:p>
          <w:p w14:paraId="392E760F" w14:textId="77777777" w:rsidR="0016598F" w:rsidRPr="00806770" w:rsidRDefault="0016598F" w:rsidP="009B2771">
            <w:pPr>
              <w:pStyle w:val="3GPPAgreements"/>
              <w:numPr>
                <w:ilvl w:val="0"/>
                <w:numId w:val="15"/>
              </w:numPr>
            </w:pPr>
            <w:r w:rsidRPr="00806770">
              <w:t>From RAN1 point of view, for both intra-band and inter-band Tx/Tx FDM solutions for in-device coexistence are considered to be feasible, at least if the following conditions are met:</w:t>
            </w:r>
          </w:p>
          <w:p w14:paraId="4673E142" w14:textId="77777777" w:rsidR="0016598F" w:rsidRPr="00F3736D" w:rsidRDefault="0016598F" w:rsidP="009B2771">
            <w:pPr>
              <w:pStyle w:val="3GPPAgreements"/>
              <w:numPr>
                <w:ilvl w:val="1"/>
                <w:numId w:val="15"/>
              </w:numPr>
              <w:rPr>
                <w:rFonts w:eastAsia="DengXian"/>
              </w:rPr>
            </w:pPr>
            <w:r w:rsidRPr="00F3736D">
              <w:rPr>
                <w:rFonts w:eastAsia="DengXian"/>
              </w:rPr>
              <w:t xml:space="preserve">For the intra-band case for dynamic power sharing, NR and LTE transmissions are fully overlapped in the time domain, i.e., NR transmissions have to span the entire LTE TTI such that the total power across the transmissions is constant. </w:t>
            </w:r>
          </w:p>
          <w:p w14:paraId="66958993" w14:textId="77777777" w:rsidR="0016598F" w:rsidRPr="00806770" w:rsidRDefault="0016598F" w:rsidP="009B2771">
            <w:pPr>
              <w:pStyle w:val="3GPPAgreements"/>
              <w:numPr>
                <w:ilvl w:val="0"/>
                <w:numId w:val="15"/>
              </w:numPr>
            </w:pPr>
            <w:r w:rsidRPr="00806770">
              <w:t>For intra-band and inter-band FDM dynamic power sharing solutions, the following additional conditions apply:</w:t>
            </w:r>
          </w:p>
          <w:p w14:paraId="11CBBC20" w14:textId="77777777" w:rsidR="0016598F" w:rsidRPr="00806770" w:rsidRDefault="0016598F" w:rsidP="009B2771">
            <w:pPr>
              <w:pStyle w:val="3GPPAgreements"/>
              <w:numPr>
                <w:ilvl w:val="1"/>
                <w:numId w:val="15"/>
              </w:numPr>
            </w:pPr>
            <w:r w:rsidRPr="00806770">
              <w:rPr>
                <w:rFonts w:eastAsia="DengXian"/>
              </w:rPr>
              <w:t xml:space="preserve">Subframe boundary </w:t>
            </w:r>
            <w:r w:rsidRPr="00806770">
              <w:rPr>
                <w:rFonts w:eastAsia="DengXian" w:hint="eastAsia"/>
              </w:rPr>
              <w:t>alignment</w:t>
            </w:r>
            <w:r w:rsidRPr="00806770">
              <w:rPr>
                <w:rFonts w:eastAsia="DengXian"/>
              </w:rPr>
              <w:t xml:space="preserve"> is required between LTE and NR V2X sidelinks</w:t>
            </w:r>
          </w:p>
          <w:p w14:paraId="4FFCC46E" w14:textId="77777777" w:rsidR="0016598F" w:rsidRPr="00806770" w:rsidRDefault="0016598F" w:rsidP="009B2771">
            <w:pPr>
              <w:pStyle w:val="3GPPAgreements"/>
              <w:numPr>
                <w:ilvl w:val="1"/>
                <w:numId w:val="15"/>
              </w:numPr>
            </w:pPr>
            <w:r w:rsidRPr="00F3736D">
              <w:rPr>
                <w:rFonts w:eastAsia="DengXian"/>
              </w:rPr>
              <w:t>Both LTE and NR V2X sidelinks are aware of the time resource index (e.g., DFN for LTE) in both carriers</w:t>
            </w:r>
          </w:p>
          <w:p w14:paraId="2F08A1A1" w14:textId="77777777" w:rsidR="0016598F" w:rsidRPr="00806770" w:rsidRDefault="0016598F" w:rsidP="009B2771">
            <w:pPr>
              <w:pStyle w:val="3GPPAgreements"/>
              <w:numPr>
                <w:ilvl w:val="0"/>
                <w:numId w:val="15"/>
              </w:numPr>
            </w:pPr>
            <w:r w:rsidRPr="00806770">
              <w:t xml:space="preserve">For purposes of dynamic power sharing between LTE and NR Tx, </w:t>
            </w:r>
          </w:p>
          <w:p w14:paraId="792D6604" w14:textId="77777777" w:rsidR="0016598F" w:rsidRDefault="0016598F" w:rsidP="009B2771">
            <w:pPr>
              <w:pStyle w:val="3GPPAgreements"/>
              <w:numPr>
                <w:ilvl w:val="1"/>
                <w:numId w:val="15"/>
              </w:numPr>
            </w:pPr>
            <w:r w:rsidRPr="00806770">
              <w:t>High-level principles of prioritization (e.g., BSM is deemed to have a higher priority, etc.) of LTE/NR can be discussed during the WI phase, while it is expected that detailed solutions may be left for implementation</w:t>
            </w:r>
          </w:p>
          <w:p w14:paraId="489EA569" w14:textId="77777777" w:rsidR="0016598F" w:rsidRDefault="0016598F" w:rsidP="0016598F">
            <w:pPr>
              <w:pStyle w:val="3GPPAgreements"/>
              <w:numPr>
                <w:ilvl w:val="0"/>
                <w:numId w:val="0"/>
              </w:numPr>
            </w:pPr>
          </w:p>
          <w:p w14:paraId="09ACB147" w14:textId="77777777" w:rsidR="0016598F" w:rsidRPr="00366B80" w:rsidRDefault="0016598F" w:rsidP="009B2771">
            <w:pPr>
              <w:pStyle w:val="3GPPAgreements"/>
              <w:numPr>
                <w:ilvl w:val="0"/>
                <w:numId w:val="15"/>
              </w:numPr>
            </w:pPr>
            <w:r w:rsidRPr="00366B80">
              <w:t>Rx/Rx coexistence are feasible for intra- &amp; inter-band from RAN1 point of view</w:t>
            </w:r>
          </w:p>
          <w:p w14:paraId="411999EE" w14:textId="77777777" w:rsidR="0016598F" w:rsidRDefault="0016598F" w:rsidP="009B2771">
            <w:pPr>
              <w:pStyle w:val="3GPPAgreements"/>
              <w:numPr>
                <w:ilvl w:val="1"/>
                <w:numId w:val="15"/>
              </w:numPr>
            </w:pPr>
            <w:r w:rsidRPr="00366B80">
              <w:t>High-level principles of Rx/Rx coexistence of LTE/NR can be discussed during the WI phase, while it is expected that detailed solutions may be left for implementation</w:t>
            </w:r>
          </w:p>
          <w:p w14:paraId="0E330E97" w14:textId="77777777" w:rsidR="0016598F" w:rsidRDefault="0016598F" w:rsidP="0016598F">
            <w:pPr>
              <w:rPr>
                <w:lang w:eastAsia="zh-CN"/>
              </w:rPr>
            </w:pPr>
          </w:p>
          <w:p w14:paraId="27C7151C" w14:textId="77777777" w:rsidR="0016598F" w:rsidRPr="00395F36" w:rsidRDefault="0016598F" w:rsidP="009B2771">
            <w:pPr>
              <w:pStyle w:val="3GPPAgreements"/>
              <w:numPr>
                <w:ilvl w:val="0"/>
                <w:numId w:val="15"/>
              </w:numPr>
              <w:rPr>
                <w:color w:val="000000"/>
              </w:rPr>
            </w:pPr>
            <w:r w:rsidRPr="00395F36">
              <w:t xml:space="preserve">Based on the study from physical layer specification perspective, in-device coexistence of LTE and NR sidelink is feasible for intra- &amp; inter-band under the respective conditions &amp; solutions for TX/TX, TX/RX, &amp; RX/RX </w:t>
            </w:r>
          </w:p>
          <w:p w14:paraId="4D51CAF2" w14:textId="1E451A83" w:rsidR="0016598F" w:rsidRPr="0016598F" w:rsidRDefault="0016598F" w:rsidP="009B2771">
            <w:pPr>
              <w:pStyle w:val="3GPPAgreements"/>
              <w:numPr>
                <w:ilvl w:val="1"/>
                <w:numId w:val="15"/>
              </w:numPr>
              <w:rPr>
                <w:color w:val="000000"/>
              </w:rPr>
            </w:pPr>
            <w:r w:rsidRPr="00395F36">
              <w:t>In the TR, also provides a reference to the respective sections</w:t>
            </w:r>
          </w:p>
        </w:tc>
      </w:tr>
    </w:tbl>
    <w:p w14:paraId="5AB9025B" w14:textId="77777777" w:rsidR="0016598F" w:rsidRDefault="0016598F" w:rsidP="002A7450">
      <w:pPr>
        <w:widowControl w:val="0"/>
        <w:overflowPunct/>
        <w:autoSpaceDE/>
        <w:adjustRightInd/>
        <w:jc w:val="both"/>
        <w:textAlignment w:val="auto"/>
        <w:rPr>
          <w:iCs/>
          <w:sz w:val="22"/>
          <w:lang w:val="en-US"/>
        </w:rPr>
      </w:pPr>
    </w:p>
    <w:sectPr w:rsidR="0016598F" w:rsidSect="00CA2848">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76282" w14:textId="77777777" w:rsidR="00356CED" w:rsidRDefault="00356CED">
      <w:r>
        <w:separator/>
      </w:r>
    </w:p>
  </w:endnote>
  <w:endnote w:type="continuationSeparator" w:id="0">
    <w:p w14:paraId="51965618" w14:textId="77777777" w:rsidR="00356CED" w:rsidRDefault="00356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panose1 w:val="03000509000000000000"/>
    <w:charset w:val="86"/>
    <w:family w:val="script"/>
    <w:pitch w:val="fixed"/>
    <w:sig w:usb0="800002BF" w:usb1="38CF7CFA"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775944" w:rsidRDefault="0077594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775944" w:rsidRDefault="00775944"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775944" w:rsidRPr="00270202" w:rsidRDefault="0077594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956D3">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956D3">
      <w:rPr>
        <w:rStyle w:val="CharChar2"/>
        <w:b/>
        <w:i/>
        <w:noProof/>
        <w:sz w:val="18"/>
      </w:rPr>
      <w:t>10</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41ECA" w14:textId="77777777" w:rsidR="00356CED" w:rsidRDefault="00356CED">
      <w:r>
        <w:separator/>
      </w:r>
    </w:p>
  </w:footnote>
  <w:footnote w:type="continuationSeparator" w:id="0">
    <w:p w14:paraId="1AF3D325" w14:textId="77777777" w:rsidR="00356CED" w:rsidRDefault="00356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775944" w:rsidRDefault="0077594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264849"/>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3C12366"/>
    <w:multiLevelType w:val="multilevel"/>
    <w:tmpl w:val="896EE5EA"/>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44B615D"/>
    <w:multiLevelType w:val="multilevel"/>
    <w:tmpl w:val="FA32F918"/>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484B1A94"/>
    <w:multiLevelType w:val="multilevel"/>
    <w:tmpl w:val="9C481F1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49F33927"/>
    <w:multiLevelType w:val="multilevel"/>
    <w:tmpl w:val="9014E2F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52F96567"/>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59555E65"/>
    <w:multiLevelType w:val="multilevel"/>
    <w:tmpl w:val="0CCA262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6CBD5C50"/>
    <w:multiLevelType w:val="multilevel"/>
    <w:tmpl w:val="7FDCB426"/>
    <w:numStyleLink w:val="3GPPListofBullets"/>
  </w:abstractNum>
  <w:abstractNum w:abstractNumId="20" w15:restartNumberingAfterBreak="0">
    <w:nsid w:val="6CD03E2A"/>
    <w:multiLevelType w:val="multilevel"/>
    <w:tmpl w:val="1C26475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7"/>
  </w:num>
  <w:num w:numId="2">
    <w:abstractNumId w:val="3"/>
  </w:num>
  <w:num w:numId="3">
    <w:abstractNumId w:val="8"/>
  </w:num>
  <w:num w:numId="4">
    <w:abstractNumId w:val="9"/>
  </w:num>
  <w:num w:numId="5">
    <w:abstractNumId w:val="5"/>
  </w:num>
  <w:num w:numId="6">
    <w:abstractNumId w:val="4"/>
  </w:num>
  <w:num w:numId="7">
    <w:abstractNumId w:val="10"/>
  </w:num>
  <w:num w:numId="8">
    <w:abstractNumId w:val="6"/>
  </w:num>
  <w:num w:numId="9">
    <w:abstractNumId w:val="13"/>
  </w:num>
  <w:num w:numId="10">
    <w:abstractNumId w:val="2"/>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4"/>
  </w:num>
  <w:num w:numId="15">
    <w:abstractNumId w:val="13"/>
    <w:lvlOverride w:ilvl="0">
      <w:lvl w:ilvl="0">
        <w:start w:val="1"/>
        <w:numFmt w:val="bullet"/>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abstractNumId w:val="1"/>
  </w:num>
  <w:num w:numId="17">
    <w:abstractNumId w:val="15"/>
  </w:num>
  <w:num w:numId="18">
    <w:abstractNumId w:val="16"/>
  </w:num>
  <w:num w:numId="19">
    <w:abstractNumId w:val="20"/>
  </w:num>
  <w:num w:numId="20">
    <w:abstractNumId w:val="18"/>
  </w:num>
  <w:num w:numId="21">
    <w:abstractNumId w:val="11"/>
  </w:num>
  <w:num w:numId="22">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3A"/>
    <w:rsid w:val="000300FE"/>
    <w:rsid w:val="000304BC"/>
    <w:rsid w:val="00030766"/>
    <w:rsid w:val="00030957"/>
    <w:rsid w:val="00030C3D"/>
    <w:rsid w:val="00030ED5"/>
    <w:rsid w:val="00030F74"/>
    <w:rsid w:val="00030FB3"/>
    <w:rsid w:val="000310AB"/>
    <w:rsid w:val="00031242"/>
    <w:rsid w:val="00031319"/>
    <w:rsid w:val="00031B84"/>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3AB0"/>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716"/>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BD5"/>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323"/>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9F1"/>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491"/>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5"/>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45"/>
    <w:rsid w:val="000B7387"/>
    <w:rsid w:val="000B7636"/>
    <w:rsid w:val="000B76BB"/>
    <w:rsid w:val="000B7D5E"/>
    <w:rsid w:val="000B7F40"/>
    <w:rsid w:val="000C00A9"/>
    <w:rsid w:val="000C0293"/>
    <w:rsid w:val="000C133A"/>
    <w:rsid w:val="000C175B"/>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C94"/>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EE5"/>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CFD"/>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EF3"/>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302"/>
    <w:rsid w:val="00141807"/>
    <w:rsid w:val="001418FE"/>
    <w:rsid w:val="00141E46"/>
    <w:rsid w:val="0014206B"/>
    <w:rsid w:val="00142093"/>
    <w:rsid w:val="0014226D"/>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4B"/>
    <w:rsid w:val="001561A3"/>
    <w:rsid w:val="00156260"/>
    <w:rsid w:val="00156366"/>
    <w:rsid w:val="001565AE"/>
    <w:rsid w:val="0015674F"/>
    <w:rsid w:val="001573B9"/>
    <w:rsid w:val="001575A4"/>
    <w:rsid w:val="00157A5E"/>
    <w:rsid w:val="00157D69"/>
    <w:rsid w:val="0016019C"/>
    <w:rsid w:val="00160674"/>
    <w:rsid w:val="00160786"/>
    <w:rsid w:val="00160BD6"/>
    <w:rsid w:val="00161182"/>
    <w:rsid w:val="00161513"/>
    <w:rsid w:val="001616E2"/>
    <w:rsid w:val="001618A3"/>
    <w:rsid w:val="00162262"/>
    <w:rsid w:val="00162BD5"/>
    <w:rsid w:val="00162CF1"/>
    <w:rsid w:val="00162EB1"/>
    <w:rsid w:val="00162F38"/>
    <w:rsid w:val="00162F82"/>
    <w:rsid w:val="001630E4"/>
    <w:rsid w:val="00163129"/>
    <w:rsid w:val="001631BA"/>
    <w:rsid w:val="001637F6"/>
    <w:rsid w:val="00163971"/>
    <w:rsid w:val="001639BC"/>
    <w:rsid w:val="00163AFC"/>
    <w:rsid w:val="00164646"/>
    <w:rsid w:val="001647FA"/>
    <w:rsid w:val="001649D4"/>
    <w:rsid w:val="00164EAD"/>
    <w:rsid w:val="00165137"/>
    <w:rsid w:val="0016598F"/>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6C33"/>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8A2"/>
    <w:rsid w:val="00190307"/>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3D4B"/>
    <w:rsid w:val="00194075"/>
    <w:rsid w:val="0019460D"/>
    <w:rsid w:val="00195713"/>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812"/>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3EE4"/>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0F2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2F7"/>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A98"/>
    <w:rsid w:val="00283CE6"/>
    <w:rsid w:val="00283D6B"/>
    <w:rsid w:val="00283F41"/>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1C0"/>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0A3"/>
    <w:rsid w:val="002A523D"/>
    <w:rsid w:val="002A5488"/>
    <w:rsid w:val="002A54CA"/>
    <w:rsid w:val="002A5B91"/>
    <w:rsid w:val="002A5C34"/>
    <w:rsid w:val="002A5FC1"/>
    <w:rsid w:val="002A60B6"/>
    <w:rsid w:val="002A6106"/>
    <w:rsid w:val="002A61BD"/>
    <w:rsid w:val="002A6631"/>
    <w:rsid w:val="002A6DD2"/>
    <w:rsid w:val="002A732C"/>
    <w:rsid w:val="002A733B"/>
    <w:rsid w:val="002A7449"/>
    <w:rsid w:val="002A7450"/>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25A"/>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CE3"/>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3DE3"/>
    <w:rsid w:val="002D425A"/>
    <w:rsid w:val="002D4322"/>
    <w:rsid w:val="002D45B7"/>
    <w:rsid w:val="002D46E5"/>
    <w:rsid w:val="002D4722"/>
    <w:rsid w:val="002D47FC"/>
    <w:rsid w:val="002D49CC"/>
    <w:rsid w:val="002D4A54"/>
    <w:rsid w:val="002D4B11"/>
    <w:rsid w:val="002D4CED"/>
    <w:rsid w:val="002D4D8C"/>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814"/>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0CC"/>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13"/>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0EEA"/>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CC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097"/>
    <w:rsid w:val="0035025F"/>
    <w:rsid w:val="003503F4"/>
    <w:rsid w:val="0035041A"/>
    <w:rsid w:val="0035053E"/>
    <w:rsid w:val="003505AD"/>
    <w:rsid w:val="00350631"/>
    <w:rsid w:val="00350AD0"/>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87"/>
    <w:rsid w:val="003567C9"/>
    <w:rsid w:val="00356BA5"/>
    <w:rsid w:val="00356CEC"/>
    <w:rsid w:val="00356CED"/>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DFE"/>
    <w:rsid w:val="00363F7A"/>
    <w:rsid w:val="003647BE"/>
    <w:rsid w:val="00364A63"/>
    <w:rsid w:val="00365351"/>
    <w:rsid w:val="0036561B"/>
    <w:rsid w:val="0036616D"/>
    <w:rsid w:val="00366B2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0FD"/>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9CA"/>
    <w:rsid w:val="00396FFE"/>
    <w:rsid w:val="00397682"/>
    <w:rsid w:val="003978B8"/>
    <w:rsid w:val="00397B96"/>
    <w:rsid w:val="00397C89"/>
    <w:rsid w:val="00397F16"/>
    <w:rsid w:val="003A0091"/>
    <w:rsid w:val="003A0311"/>
    <w:rsid w:val="003A0322"/>
    <w:rsid w:val="003A0736"/>
    <w:rsid w:val="003A07F5"/>
    <w:rsid w:val="003A0F58"/>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B6C"/>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0F1"/>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1C07"/>
    <w:rsid w:val="00412243"/>
    <w:rsid w:val="004122B6"/>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882"/>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23A"/>
    <w:rsid w:val="004276E3"/>
    <w:rsid w:val="004279ED"/>
    <w:rsid w:val="00427E67"/>
    <w:rsid w:val="00430178"/>
    <w:rsid w:val="004301F6"/>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BB7"/>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042"/>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1AF"/>
    <w:rsid w:val="004739BD"/>
    <w:rsid w:val="00473D2D"/>
    <w:rsid w:val="00473F5F"/>
    <w:rsid w:val="004740D7"/>
    <w:rsid w:val="0047410D"/>
    <w:rsid w:val="00474619"/>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42F"/>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4"/>
    <w:rsid w:val="0049143D"/>
    <w:rsid w:val="004915F6"/>
    <w:rsid w:val="00491742"/>
    <w:rsid w:val="004918A0"/>
    <w:rsid w:val="00491B91"/>
    <w:rsid w:val="004924E5"/>
    <w:rsid w:val="00492619"/>
    <w:rsid w:val="004930B8"/>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3E43"/>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922"/>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428"/>
    <w:rsid w:val="004C773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F2"/>
    <w:rsid w:val="004D25DB"/>
    <w:rsid w:val="004D27C4"/>
    <w:rsid w:val="004D2CA5"/>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67"/>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605C"/>
    <w:rsid w:val="0053637E"/>
    <w:rsid w:val="00536718"/>
    <w:rsid w:val="00536772"/>
    <w:rsid w:val="00536AEE"/>
    <w:rsid w:val="00536CE3"/>
    <w:rsid w:val="00536F6C"/>
    <w:rsid w:val="00537919"/>
    <w:rsid w:val="00537942"/>
    <w:rsid w:val="00537AB9"/>
    <w:rsid w:val="00537BE9"/>
    <w:rsid w:val="00537E22"/>
    <w:rsid w:val="00537FE1"/>
    <w:rsid w:val="00540147"/>
    <w:rsid w:val="005407CC"/>
    <w:rsid w:val="00540A18"/>
    <w:rsid w:val="00540EB6"/>
    <w:rsid w:val="0054154E"/>
    <w:rsid w:val="005417A0"/>
    <w:rsid w:val="00541ACD"/>
    <w:rsid w:val="00541E2B"/>
    <w:rsid w:val="005421F5"/>
    <w:rsid w:val="0054238C"/>
    <w:rsid w:val="005424A9"/>
    <w:rsid w:val="005426E1"/>
    <w:rsid w:val="00542BC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6DA"/>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030"/>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6C"/>
    <w:rsid w:val="005651F7"/>
    <w:rsid w:val="00565239"/>
    <w:rsid w:val="005655BE"/>
    <w:rsid w:val="00565679"/>
    <w:rsid w:val="00565E28"/>
    <w:rsid w:val="00565F7D"/>
    <w:rsid w:val="00565FA5"/>
    <w:rsid w:val="0056613E"/>
    <w:rsid w:val="00566B83"/>
    <w:rsid w:val="00566C80"/>
    <w:rsid w:val="00566E03"/>
    <w:rsid w:val="00567191"/>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4F6"/>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3F39"/>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4C7"/>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43B"/>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69C"/>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80F"/>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D4"/>
    <w:rsid w:val="00623EF3"/>
    <w:rsid w:val="0062437B"/>
    <w:rsid w:val="00624453"/>
    <w:rsid w:val="006245F2"/>
    <w:rsid w:val="0062482C"/>
    <w:rsid w:val="00624AFA"/>
    <w:rsid w:val="00624C6E"/>
    <w:rsid w:val="00624FB3"/>
    <w:rsid w:val="006254FC"/>
    <w:rsid w:val="00625804"/>
    <w:rsid w:val="006259DB"/>
    <w:rsid w:val="00625B24"/>
    <w:rsid w:val="00625B5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355"/>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3B6A"/>
    <w:rsid w:val="0066402E"/>
    <w:rsid w:val="00664032"/>
    <w:rsid w:val="006640D3"/>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03"/>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8C3"/>
    <w:rsid w:val="00683993"/>
    <w:rsid w:val="00683C0B"/>
    <w:rsid w:val="00683D7F"/>
    <w:rsid w:val="00684258"/>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62F"/>
    <w:rsid w:val="006956D3"/>
    <w:rsid w:val="006958E7"/>
    <w:rsid w:val="00695C33"/>
    <w:rsid w:val="00695D03"/>
    <w:rsid w:val="00695E95"/>
    <w:rsid w:val="00695F2E"/>
    <w:rsid w:val="00696244"/>
    <w:rsid w:val="00696787"/>
    <w:rsid w:val="006969D6"/>
    <w:rsid w:val="00696A1A"/>
    <w:rsid w:val="0069755C"/>
    <w:rsid w:val="006979B9"/>
    <w:rsid w:val="006979DC"/>
    <w:rsid w:val="00697B63"/>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3DF"/>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21C"/>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61"/>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4D3"/>
    <w:rsid w:val="006F4A19"/>
    <w:rsid w:val="006F4A7B"/>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114"/>
    <w:rsid w:val="00714312"/>
    <w:rsid w:val="00714722"/>
    <w:rsid w:val="0071475C"/>
    <w:rsid w:val="00714A74"/>
    <w:rsid w:val="00714D6A"/>
    <w:rsid w:val="007152A1"/>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97A"/>
    <w:rsid w:val="00734E93"/>
    <w:rsid w:val="007350BA"/>
    <w:rsid w:val="007356D0"/>
    <w:rsid w:val="00735CCA"/>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9B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944"/>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073"/>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60F"/>
    <w:rsid w:val="007A7836"/>
    <w:rsid w:val="007A7954"/>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EE4"/>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AEA"/>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607"/>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378"/>
    <w:rsid w:val="007D4F85"/>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33"/>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769"/>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35"/>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A0B"/>
    <w:rsid w:val="00842DB7"/>
    <w:rsid w:val="00842E03"/>
    <w:rsid w:val="00842E8F"/>
    <w:rsid w:val="008432D2"/>
    <w:rsid w:val="0084387F"/>
    <w:rsid w:val="00843991"/>
    <w:rsid w:val="00843AFD"/>
    <w:rsid w:val="00844318"/>
    <w:rsid w:val="008444F8"/>
    <w:rsid w:val="00844750"/>
    <w:rsid w:val="00844793"/>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926"/>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629"/>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9F9"/>
    <w:rsid w:val="008C7F77"/>
    <w:rsid w:val="008D02CB"/>
    <w:rsid w:val="008D02DE"/>
    <w:rsid w:val="008D0459"/>
    <w:rsid w:val="008D0586"/>
    <w:rsid w:val="008D05D2"/>
    <w:rsid w:val="008D0E64"/>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80A"/>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03"/>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5BFA"/>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69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1CA"/>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2E5"/>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E53"/>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9DC"/>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1F"/>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85F"/>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1F"/>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10C"/>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8C1"/>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771"/>
    <w:rsid w:val="009B2B68"/>
    <w:rsid w:val="009B3221"/>
    <w:rsid w:val="009B346F"/>
    <w:rsid w:val="009B3745"/>
    <w:rsid w:val="009B3817"/>
    <w:rsid w:val="009B3C3E"/>
    <w:rsid w:val="009B3C79"/>
    <w:rsid w:val="009B3D87"/>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09D"/>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86E"/>
    <w:rsid w:val="00A04A92"/>
    <w:rsid w:val="00A04F7D"/>
    <w:rsid w:val="00A0533D"/>
    <w:rsid w:val="00A053CB"/>
    <w:rsid w:val="00A05544"/>
    <w:rsid w:val="00A0559E"/>
    <w:rsid w:val="00A05A1F"/>
    <w:rsid w:val="00A05BA9"/>
    <w:rsid w:val="00A05CF4"/>
    <w:rsid w:val="00A05DFF"/>
    <w:rsid w:val="00A05FF8"/>
    <w:rsid w:val="00A06CE9"/>
    <w:rsid w:val="00A06F57"/>
    <w:rsid w:val="00A07264"/>
    <w:rsid w:val="00A07654"/>
    <w:rsid w:val="00A07AF9"/>
    <w:rsid w:val="00A07B16"/>
    <w:rsid w:val="00A07EA6"/>
    <w:rsid w:val="00A1039C"/>
    <w:rsid w:val="00A105DB"/>
    <w:rsid w:val="00A106FE"/>
    <w:rsid w:val="00A108AD"/>
    <w:rsid w:val="00A10B48"/>
    <w:rsid w:val="00A10B73"/>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1EB4"/>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2F76"/>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281"/>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2EE"/>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0D7"/>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38"/>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B73"/>
    <w:rsid w:val="00AE6D12"/>
    <w:rsid w:val="00AE6EEB"/>
    <w:rsid w:val="00AE7199"/>
    <w:rsid w:val="00AE723D"/>
    <w:rsid w:val="00AE7944"/>
    <w:rsid w:val="00AE797D"/>
    <w:rsid w:val="00AE7992"/>
    <w:rsid w:val="00AE7C8A"/>
    <w:rsid w:val="00AF0202"/>
    <w:rsid w:val="00AF03B7"/>
    <w:rsid w:val="00AF077F"/>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96"/>
    <w:rsid w:val="00B010D3"/>
    <w:rsid w:val="00B01A7A"/>
    <w:rsid w:val="00B01CC2"/>
    <w:rsid w:val="00B01F0D"/>
    <w:rsid w:val="00B02014"/>
    <w:rsid w:val="00B0226B"/>
    <w:rsid w:val="00B0226D"/>
    <w:rsid w:val="00B023FC"/>
    <w:rsid w:val="00B024AA"/>
    <w:rsid w:val="00B02770"/>
    <w:rsid w:val="00B02852"/>
    <w:rsid w:val="00B02A0E"/>
    <w:rsid w:val="00B02A4C"/>
    <w:rsid w:val="00B030E1"/>
    <w:rsid w:val="00B03101"/>
    <w:rsid w:val="00B039CE"/>
    <w:rsid w:val="00B03D26"/>
    <w:rsid w:val="00B03D96"/>
    <w:rsid w:val="00B03E54"/>
    <w:rsid w:val="00B04C92"/>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6A9"/>
    <w:rsid w:val="00B21BE4"/>
    <w:rsid w:val="00B21CA7"/>
    <w:rsid w:val="00B21D72"/>
    <w:rsid w:val="00B21D85"/>
    <w:rsid w:val="00B21DF9"/>
    <w:rsid w:val="00B220B5"/>
    <w:rsid w:val="00B22780"/>
    <w:rsid w:val="00B227BE"/>
    <w:rsid w:val="00B22A42"/>
    <w:rsid w:val="00B232DE"/>
    <w:rsid w:val="00B233A2"/>
    <w:rsid w:val="00B233A9"/>
    <w:rsid w:val="00B236BE"/>
    <w:rsid w:val="00B239CC"/>
    <w:rsid w:val="00B2413A"/>
    <w:rsid w:val="00B24266"/>
    <w:rsid w:val="00B24689"/>
    <w:rsid w:val="00B24850"/>
    <w:rsid w:val="00B2498B"/>
    <w:rsid w:val="00B249B0"/>
    <w:rsid w:val="00B24F49"/>
    <w:rsid w:val="00B251AE"/>
    <w:rsid w:val="00B254EC"/>
    <w:rsid w:val="00B25585"/>
    <w:rsid w:val="00B25A70"/>
    <w:rsid w:val="00B25BD8"/>
    <w:rsid w:val="00B25C49"/>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7C6"/>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581"/>
    <w:rsid w:val="00B566E0"/>
    <w:rsid w:val="00B5685D"/>
    <w:rsid w:val="00B56BD4"/>
    <w:rsid w:val="00B56C0A"/>
    <w:rsid w:val="00B56CC5"/>
    <w:rsid w:val="00B56D07"/>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934"/>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4F3"/>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7C7"/>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0B3"/>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B4D"/>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CEA"/>
    <w:rsid w:val="00C36DAD"/>
    <w:rsid w:val="00C37050"/>
    <w:rsid w:val="00C37149"/>
    <w:rsid w:val="00C37493"/>
    <w:rsid w:val="00C3749F"/>
    <w:rsid w:val="00C375EB"/>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2EDF"/>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DE"/>
    <w:rsid w:val="00C57CC6"/>
    <w:rsid w:val="00C57D03"/>
    <w:rsid w:val="00C60193"/>
    <w:rsid w:val="00C601EB"/>
    <w:rsid w:val="00C6071C"/>
    <w:rsid w:val="00C60EC1"/>
    <w:rsid w:val="00C610CC"/>
    <w:rsid w:val="00C619F5"/>
    <w:rsid w:val="00C61AAE"/>
    <w:rsid w:val="00C62027"/>
    <w:rsid w:val="00C62163"/>
    <w:rsid w:val="00C6216B"/>
    <w:rsid w:val="00C628F6"/>
    <w:rsid w:val="00C62997"/>
    <w:rsid w:val="00C629BD"/>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15"/>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06"/>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388"/>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2156"/>
    <w:rsid w:val="00D02193"/>
    <w:rsid w:val="00D02369"/>
    <w:rsid w:val="00D02427"/>
    <w:rsid w:val="00D02556"/>
    <w:rsid w:val="00D027F5"/>
    <w:rsid w:val="00D02C36"/>
    <w:rsid w:val="00D02C7A"/>
    <w:rsid w:val="00D02E17"/>
    <w:rsid w:val="00D030C4"/>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710"/>
    <w:rsid w:val="00D078A9"/>
    <w:rsid w:val="00D078C9"/>
    <w:rsid w:val="00D07DCA"/>
    <w:rsid w:val="00D10478"/>
    <w:rsid w:val="00D105EB"/>
    <w:rsid w:val="00D108D2"/>
    <w:rsid w:val="00D10D5A"/>
    <w:rsid w:val="00D113C3"/>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3B2"/>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E00"/>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3C"/>
    <w:rsid w:val="00D353FF"/>
    <w:rsid w:val="00D35BAA"/>
    <w:rsid w:val="00D35C45"/>
    <w:rsid w:val="00D3609F"/>
    <w:rsid w:val="00D3610A"/>
    <w:rsid w:val="00D36318"/>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52B"/>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5E83"/>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1E4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7EB"/>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E7F47"/>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64"/>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4CB"/>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BD5"/>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00"/>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32A"/>
    <w:rsid w:val="00E52532"/>
    <w:rsid w:val="00E52547"/>
    <w:rsid w:val="00E52643"/>
    <w:rsid w:val="00E52CCE"/>
    <w:rsid w:val="00E52E57"/>
    <w:rsid w:val="00E52F76"/>
    <w:rsid w:val="00E5315C"/>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91"/>
    <w:rsid w:val="00E810EC"/>
    <w:rsid w:val="00E8117B"/>
    <w:rsid w:val="00E81430"/>
    <w:rsid w:val="00E81490"/>
    <w:rsid w:val="00E815AA"/>
    <w:rsid w:val="00E81F9F"/>
    <w:rsid w:val="00E81FE9"/>
    <w:rsid w:val="00E81FFC"/>
    <w:rsid w:val="00E82155"/>
    <w:rsid w:val="00E82581"/>
    <w:rsid w:val="00E826C8"/>
    <w:rsid w:val="00E828DA"/>
    <w:rsid w:val="00E82D10"/>
    <w:rsid w:val="00E83280"/>
    <w:rsid w:val="00E832C9"/>
    <w:rsid w:val="00E83469"/>
    <w:rsid w:val="00E83BF7"/>
    <w:rsid w:val="00E83E6E"/>
    <w:rsid w:val="00E843F9"/>
    <w:rsid w:val="00E84698"/>
    <w:rsid w:val="00E84A52"/>
    <w:rsid w:val="00E850F7"/>
    <w:rsid w:val="00E85279"/>
    <w:rsid w:val="00E852E4"/>
    <w:rsid w:val="00E85483"/>
    <w:rsid w:val="00E859CA"/>
    <w:rsid w:val="00E85C15"/>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0A5"/>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6EEC"/>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ACC"/>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54F"/>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985"/>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4BB9"/>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1F5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439"/>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673"/>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7DF"/>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4FB2"/>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7C1"/>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963"/>
    <w:rsid w:val="00FA3C84"/>
    <w:rsid w:val="00FA3F8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40"/>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09F"/>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616"/>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825"/>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0B7345"/>
    <w:pPr>
      <w:keepNext/>
      <w:keepLines/>
      <w:numPr>
        <w:ilvl w:val="1"/>
        <w:numId w:val="12"/>
      </w:numPr>
      <w:contextualSpacing/>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0B7345"/>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3GPPText"/>
    <w:link w:val="3GPPAgreementsChar"/>
    <w:qFormat/>
    <w:rsid w:val="007173A5"/>
    <w:pPr>
      <w:numPr>
        <w:numId w:val="8"/>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4F5167"/>
    <w:pPr>
      <w:numPr>
        <w:ilvl w:val="2"/>
        <w:numId w:val="10"/>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7152A1"/>
  </w:style>
  <w:style w:type="numbering" w:customStyle="1" w:styleId="StyleBulletedSymbolsymbolLeft025Hanging02511">
    <w:name w:val="Style Bulleted Symbol (symbol) Left:  0.25&quot; Hanging:  0.25&quot;11"/>
    <w:basedOn w:val="NoList"/>
    <w:rsid w:val="00715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34704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296081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00892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808E75-41C9-4E28-B23E-D6C3D9710B47}">
  <ds:schemaRefs>
    <ds:schemaRef ds:uri="http://schemas.openxmlformats.org/officeDocument/2006/bibliography"/>
  </ds:schemaRefs>
</ds:datastoreItem>
</file>

<file path=customXml/itemProps6.xml><?xml version="1.0" encoding="utf-8"?>
<ds:datastoreItem xmlns:ds="http://schemas.openxmlformats.org/officeDocument/2006/customXml" ds:itemID="{91C5EEBF-FF49-4BEA-83EF-35F443B0B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3666</Words>
  <Characters>19475</Characters>
  <Application>Microsoft Office Word</Application>
  <DocSecurity>0</DocSecurity>
  <Lines>354</Lines>
  <Paragraphs>233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22908</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cp:revision>
  <cp:lastPrinted>2016-05-08T07:33:00Z</cp:lastPrinted>
  <dcterms:created xsi:type="dcterms:W3CDTF">2019-04-02T23:50:00Z</dcterms:created>
  <dcterms:modified xsi:type="dcterms:W3CDTF">2019-04-02T23:50:00Z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2019-04-02 21:39:28Z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